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626" w:rsidRPr="00316626" w:rsidRDefault="00316626" w:rsidP="00316626">
      <w:pPr>
        <w:widowControl/>
        <w:autoSpaceDE/>
        <w:autoSpaceDN/>
        <w:adjustRightInd/>
        <w:jc w:val="center"/>
        <w:rPr>
          <w:rFonts w:eastAsia="Times New Roman"/>
        </w:rPr>
      </w:pPr>
      <w:r w:rsidRPr="00316626">
        <w:rPr>
          <w:rFonts w:eastAsia="Times New Roman"/>
          <w:noProof/>
        </w:rPr>
        <w:drawing>
          <wp:inline distT="0" distB="0" distL="0" distR="0" wp14:anchorId="5B3DBE7B" wp14:editId="6AC16B84">
            <wp:extent cx="581025" cy="723900"/>
            <wp:effectExtent l="1905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81025" cy="723900"/>
                    </a:xfrm>
                    <a:prstGeom prst="rect">
                      <a:avLst/>
                    </a:prstGeom>
                    <a:noFill/>
                    <a:ln w="9525">
                      <a:noFill/>
                      <a:miter lim="800000"/>
                      <a:headEnd/>
                      <a:tailEnd/>
                    </a:ln>
                  </pic:spPr>
                </pic:pic>
              </a:graphicData>
            </a:graphic>
          </wp:inline>
        </w:drawing>
      </w:r>
    </w:p>
    <w:p w:rsidR="00316626" w:rsidRPr="00316626" w:rsidRDefault="00316626" w:rsidP="00316626">
      <w:pPr>
        <w:widowControl/>
        <w:autoSpaceDE/>
        <w:autoSpaceDN/>
        <w:adjustRightInd/>
        <w:jc w:val="center"/>
        <w:rPr>
          <w:rFonts w:eastAsia="Times New Roman"/>
          <w:b/>
          <w:sz w:val="28"/>
        </w:rPr>
      </w:pPr>
      <w:r w:rsidRPr="00316626">
        <w:rPr>
          <w:rFonts w:eastAsia="Times New Roman"/>
          <w:b/>
          <w:sz w:val="28"/>
        </w:rPr>
        <w:t>Ханты – Мансийский автономный округ – Югра (Тюменская область)</w:t>
      </w:r>
    </w:p>
    <w:p w:rsidR="00316626" w:rsidRPr="00316626" w:rsidRDefault="00316626" w:rsidP="00316626">
      <w:pPr>
        <w:widowControl/>
        <w:autoSpaceDE/>
        <w:autoSpaceDN/>
        <w:adjustRightInd/>
        <w:jc w:val="center"/>
        <w:rPr>
          <w:rFonts w:eastAsia="Times New Roman"/>
          <w:b/>
          <w:sz w:val="28"/>
          <w:szCs w:val="20"/>
        </w:rPr>
      </w:pPr>
      <w:r w:rsidRPr="00316626">
        <w:rPr>
          <w:rFonts w:eastAsia="Times New Roman"/>
          <w:b/>
          <w:sz w:val="28"/>
          <w:szCs w:val="20"/>
        </w:rPr>
        <w:t>Муниципальное образование – городской округ город Югорск</w:t>
      </w:r>
    </w:p>
    <w:p w:rsidR="00316626" w:rsidRPr="00316626" w:rsidRDefault="00316626" w:rsidP="00316626">
      <w:pPr>
        <w:widowControl/>
        <w:autoSpaceDE/>
        <w:autoSpaceDN/>
        <w:adjustRightInd/>
        <w:jc w:val="center"/>
        <w:rPr>
          <w:rFonts w:eastAsia="Times New Roman"/>
          <w:b/>
          <w:sz w:val="28"/>
          <w:szCs w:val="20"/>
        </w:rPr>
      </w:pPr>
      <w:r w:rsidRPr="00316626">
        <w:rPr>
          <w:rFonts w:eastAsia="Times New Roman"/>
          <w:b/>
          <w:sz w:val="28"/>
          <w:szCs w:val="20"/>
        </w:rPr>
        <w:t>Администрация города</w:t>
      </w:r>
    </w:p>
    <w:p w:rsidR="00316626" w:rsidRPr="00316626" w:rsidRDefault="00316626" w:rsidP="00316626">
      <w:pPr>
        <w:widowControl/>
        <w:autoSpaceDE/>
        <w:autoSpaceDN/>
        <w:adjustRightInd/>
        <w:ind w:left="708"/>
        <w:jc w:val="center"/>
        <w:rPr>
          <w:rFonts w:eastAsia="Times New Roman"/>
          <w:b/>
        </w:rPr>
      </w:pPr>
      <w:r w:rsidRPr="00316626">
        <w:rPr>
          <w:rFonts w:eastAsia="Times New Roman"/>
          <w:b/>
        </w:rPr>
        <w:t>УПРАВЛЕНИЕ ПО ФИЗИЧЕСКОЙ КУЛЬТУРЕ, СПОРТУ, РАБОТЕ С ДЕТЬМИ И МОЛОДЕЖЬЮ</w:t>
      </w:r>
    </w:p>
    <w:p w:rsidR="00316626" w:rsidRPr="00316626" w:rsidRDefault="00316626" w:rsidP="00316626">
      <w:pPr>
        <w:widowControl/>
        <w:autoSpaceDE/>
        <w:autoSpaceDN/>
        <w:adjustRightInd/>
        <w:rPr>
          <w:rFonts w:eastAsia="Times New Roman"/>
          <w:sz w:val="28"/>
          <w:szCs w:val="20"/>
        </w:rPr>
      </w:pPr>
      <w:r>
        <w:rPr>
          <w:rFonts w:eastAsia="Times New Roman"/>
          <w:noProof/>
          <w:szCs w:val="20"/>
        </w:rPr>
        <mc:AlternateContent>
          <mc:Choice Requires="wps">
            <w:drawing>
              <wp:anchor distT="0" distB="0" distL="114300" distR="114300" simplePos="0" relativeHeight="251665408" behindDoc="0" locked="0" layoutInCell="0" allowOverlap="1" wp14:anchorId="06E39A76" wp14:editId="64A95816">
                <wp:simplePos x="0" y="0"/>
                <wp:positionH relativeFrom="column">
                  <wp:posOffset>1202055</wp:posOffset>
                </wp:positionH>
                <wp:positionV relativeFrom="paragraph">
                  <wp:posOffset>24765</wp:posOffset>
                </wp:positionV>
                <wp:extent cx="7406640" cy="0"/>
                <wp:effectExtent l="0" t="0" r="22860" b="1905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06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65pt,1.95pt" to="677.8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5SmUAIAAFoEAAAOAAAAZHJzL2Uyb0RvYy54bWysVM2O0zAQviPxDlbu3SQl292NNl2hpuWy&#10;wEq7PIBrO42FY1u227RCSLBnpH0EXoEDSCst8AzpGzF2f6BwQYgcnLFn5ss334xzfrFsBFowY7mS&#10;RZQeJRFikijK5ayIXt1MeqcRsg5LioWSrIhWzEYXw8ePzluds76qlaDMIACRNm91EdXO6TyOLalZ&#10;g+2R0kyCs1KmwQ62ZhZTg1tAb0TcT5JB3CpDtVGEWQun5cYZDQN+VTHiXlaVZQ6JIgJuLqwmrFO/&#10;xsNznM8M1jUnWxr4H1g0mEv46B6qxA6jueF/QDWcGGVV5Y6IamJVVZywUANUkya/VXNdY81CLSCO&#10;1XuZ7P+DJS8WVwZxCr1LIyRxAz3qPq7fre+6r92n9R1av+++d1+6z9199627X9+C/bD+ALZ3dg/b&#10;4zsE6aBlq20OkCN5ZbwaZCmv9aUiry2SalRjOWOhppuVhu+EjPggxW+sBkbT9rmiEIPnTgVhl5Vp&#10;PCRIhpahf6t9/9jSIQKHJ1kyGGTQZrLzxTjfJWpj3TOmGuSNIhJcemlxjheX1gF1CN2F+GOpJlyI&#10;MB5CoraIzo77xyHBKsGpd/owa2bTkTBogf2AhcfrAGAHYUbNJQ1gNcN0vLUd5mJjQ7yQHg9KATpb&#10;azNBb86Ss/Hp+DTrZf3BuJclZdl7OhllvcEkPTkun5SjUZm+9dTSLK85pUx6drtpTrO/m5btvdrM&#10;4X6e9zLEh+ihRCC7ewfSoZe+fZtBmCq6ujJeDd9WGOAQvL1s/ob8ug9RP38Jwx8AAAD//wMAUEsD&#10;BBQABgAIAAAAIQC466pW3AAAAAgBAAAPAAAAZHJzL2Rvd25yZXYueG1sTI/BTsMwEETvSPyDtUhc&#10;KurQqNCGOBUCcuPSAuK6jZckIl6nsdsGvp4tFzjOzmj2Tb4aXacONITWs4HraQKKuPK25drA60t5&#10;tQAVIrLFzjMZ+KIAq+L8LMfM+iOv6bCJtZISDhkaaGLsM61D1ZDDMPU9sXgffnAYRQ61tgMepdx1&#10;epYkN9phy/KhwZ4eGqo+N3tnIJRvtCu/J9UkeU9rT7Pd4/MTGnN5Md7fgYo0xr8wnPAFHQph2vo9&#10;26A60YtlKlED6RLUyU/n81tQ29+DLnL9f0DxAwAA//8DAFBLAQItABQABgAIAAAAIQC2gziS/gAA&#10;AOEBAAATAAAAAAAAAAAAAAAAAAAAAABbQ29udGVudF9UeXBlc10ueG1sUEsBAi0AFAAGAAgAAAAh&#10;ADj9If/WAAAAlAEAAAsAAAAAAAAAAAAAAAAALwEAAF9yZWxzLy5yZWxzUEsBAi0AFAAGAAgAAAAh&#10;ALFblKZQAgAAWgQAAA4AAAAAAAAAAAAAAAAALgIAAGRycy9lMm9Eb2MueG1sUEsBAi0AFAAGAAgA&#10;AAAhALjrqlbcAAAACAEAAA8AAAAAAAAAAAAAAAAAqgQAAGRycy9kb3ducmV2LnhtbFBLBQYAAAAA&#10;BAAEAPMAAACzBQAAAAA=&#10;" o:allowincell="f"/>
            </w:pict>
          </mc:Fallback>
        </mc:AlternateContent>
      </w:r>
    </w:p>
    <w:p w:rsidR="00316626" w:rsidRPr="00316626" w:rsidRDefault="00316626" w:rsidP="00316626">
      <w:pPr>
        <w:widowControl/>
        <w:autoSpaceDE/>
        <w:autoSpaceDN/>
        <w:adjustRightInd/>
        <w:jc w:val="center"/>
        <w:rPr>
          <w:rFonts w:eastAsia="Times New Roman"/>
          <w:b/>
        </w:rPr>
      </w:pPr>
      <w:r w:rsidRPr="00316626">
        <w:rPr>
          <w:rFonts w:eastAsia="Times New Roman"/>
          <w:b/>
        </w:rPr>
        <w:t xml:space="preserve">Приказ </w:t>
      </w:r>
    </w:p>
    <w:p w:rsidR="00316626" w:rsidRPr="00316626" w:rsidRDefault="00316626" w:rsidP="00316626">
      <w:pPr>
        <w:widowControl/>
        <w:autoSpaceDE/>
        <w:autoSpaceDN/>
        <w:adjustRightInd/>
        <w:jc w:val="both"/>
        <w:rPr>
          <w:rFonts w:eastAsia="Times New Roman"/>
          <w:b/>
        </w:rPr>
      </w:pPr>
      <w:r>
        <w:rPr>
          <w:rFonts w:eastAsia="Times New Roman"/>
          <w:b/>
        </w:rPr>
        <w:t xml:space="preserve">                  28.07.2011</w:t>
      </w:r>
      <w:r w:rsidRPr="00316626">
        <w:rPr>
          <w:rFonts w:eastAsia="Times New Roman"/>
          <w:b/>
        </w:rPr>
        <w:t>г.</w:t>
      </w:r>
      <w:r w:rsidRPr="00316626">
        <w:rPr>
          <w:rFonts w:eastAsia="Times New Roman"/>
          <w:b/>
        </w:rPr>
        <w:tab/>
      </w:r>
      <w:r w:rsidRPr="00316626">
        <w:rPr>
          <w:rFonts w:eastAsia="Times New Roman"/>
          <w:b/>
        </w:rPr>
        <w:tab/>
      </w:r>
      <w:r w:rsidRPr="00316626">
        <w:rPr>
          <w:rFonts w:eastAsia="Times New Roman"/>
          <w:b/>
        </w:rPr>
        <w:tab/>
      </w:r>
      <w:r w:rsidRPr="00316626">
        <w:rPr>
          <w:rFonts w:eastAsia="Times New Roman"/>
          <w:b/>
        </w:rPr>
        <w:tab/>
      </w:r>
      <w:r w:rsidRPr="00316626">
        <w:rPr>
          <w:rFonts w:eastAsia="Times New Roman"/>
          <w:b/>
        </w:rPr>
        <w:tab/>
      </w:r>
      <w:r w:rsidRPr="00316626">
        <w:rPr>
          <w:rFonts w:eastAsia="Times New Roman"/>
          <w:b/>
        </w:rPr>
        <w:tab/>
      </w:r>
      <w:r w:rsidRPr="00316626">
        <w:rPr>
          <w:rFonts w:eastAsia="Times New Roman"/>
          <w:b/>
        </w:rPr>
        <w:tab/>
      </w:r>
      <w:r w:rsidRPr="00316626">
        <w:rPr>
          <w:rFonts w:eastAsia="Times New Roman"/>
          <w:b/>
        </w:rPr>
        <w:tab/>
      </w:r>
      <w:r w:rsidRPr="00316626">
        <w:rPr>
          <w:rFonts w:eastAsia="Times New Roman"/>
          <w:b/>
        </w:rPr>
        <w:tab/>
        <w:t xml:space="preserve">                                 №</w:t>
      </w:r>
      <w:r>
        <w:rPr>
          <w:rFonts w:eastAsia="Times New Roman"/>
          <w:b/>
        </w:rPr>
        <w:t xml:space="preserve"> 86</w:t>
      </w:r>
    </w:p>
    <w:p w:rsidR="00316626" w:rsidRPr="00316626" w:rsidRDefault="00316626" w:rsidP="00316626">
      <w:pPr>
        <w:widowControl/>
        <w:autoSpaceDE/>
        <w:autoSpaceDN/>
        <w:adjustRightInd/>
        <w:jc w:val="both"/>
        <w:rPr>
          <w:rFonts w:eastAsia="Times New Roman"/>
          <w:b/>
        </w:rPr>
      </w:pPr>
    </w:p>
    <w:p w:rsidR="00316626" w:rsidRPr="00316626" w:rsidRDefault="00316626" w:rsidP="00316626">
      <w:pPr>
        <w:widowControl/>
        <w:autoSpaceDE/>
        <w:autoSpaceDN/>
        <w:adjustRightInd/>
        <w:jc w:val="center"/>
        <w:rPr>
          <w:rFonts w:eastAsia="Times New Roman"/>
          <w:b/>
        </w:rPr>
      </w:pPr>
      <w:r w:rsidRPr="00316626">
        <w:rPr>
          <w:rFonts w:eastAsia="Times New Roman"/>
          <w:b/>
        </w:rPr>
        <w:t>г. Югорск</w:t>
      </w:r>
    </w:p>
    <w:p w:rsidR="00456BEA" w:rsidRPr="0051700A" w:rsidRDefault="00456BEA" w:rsidP="0051700A">
      <w:pPr>
        <w:pStyle w:val="a5"/>
        <w:jc w:val="both"/>
      </w:pPr>
    </w:p>
    <w:p w:rsidR="00456BEA" w:rsidRPr="0051700A" w:rsidRDefault="00456BEA" w:rsidP="0051700A">
      <w:pPr>
        <w:pStyle w:val="a5"/>
        <w:jc w:val="both"/>
      </w:pPr>
    </w:p>
    <w:p w:rsidR="0051700A" w:rsidRDefault="0051700A" w:rsidP="0051700A">
      <w:pPr>
        <w:pStyle w:val="a5"/>
        <w:jc w:val="both"/>
        <w:rPr>
          <w:rStyle w:val="FontStyle49"/>
        </w:rPr>
      </w:pPr>
    </w:p>
    <w:p w:rsidR="0051700A" w:rsidRDefault="0051700A" w:rsidP="0051700A">
      <w:pPr>
        <w:pStyle w:val="a5"/>
        <w:jc w:val="both"/>
        <w:rPr>
          <w:rStyle w:val="FontStyle49"/>
        </w:rPr>
      </w:pPr>
    </w:p>
    <w:p w:rsidR="0051700A" w:rsidRDefault="0051700A" w:rsidP="0051700A">
      <w:pPr>
        <w:pStyle w:val="a5"/>
        <w:jc w:val="both"/>
        <w:rPr>
          <w:rStyle w:val="FontStyle49"/>
        </w:rPr>
      </w:pPr>
    </w:p>
    <w:p w:rsidR="0051700A" w:rsidRDefault="004F75D8" w:rsidP="0051700A">
      <w:pPr>
        <w:pStyle w:val="a5"/>
        <w:jc w:val="both"/>
        <w:rPr>
          <w:rStyle w:val="FontStyle49"/>
        </w:rPr>
      </w:pPr>
      <w:r w:rsidRPr="0051700A">
        <w:rPr>
          <w:rStyle w:val="FontStyle49"/>
        </w:rPr>
        <w:t xml:space="preserve">Об утверждении порядка определения нормативных затрат </w:t>
      </w:r>
    </w:p>
    <w:p w:rsidR="0051700A" w:rsidRDefault="004F75D8" w:rsidP="0051700A">
      <w:pPr>
        <w:pStyle w:val="a5"/>
        <w:jc w:val="both"/>
        <w:rPr>
          <w:rStyle w:val="FontStyle49"/>
        </w:rPr>
      </w:pPr>
      <w:r w:rsidRPr="0051700A">
        <w:rPr>
          <w:rStyle w:val="FontStyle49"/>
        </w:rPr>
        <w:t xml:space="preserve">на оказание муниципальных услуг и нормативных затрат </w:t>
      </w:r>
    </w:p>
    <w:p w:rsidR="0051700A" w:rsidRDefault="004F75D8" w:rsidP="0051700A">
      <w:pPr>
        <w:pStyle w:val="a5"/>
        <w:jc w:val="both"/>
        <w:rPr>
          <w:rStyle w:val="FontStyle49"/>
        </w:rPr>
      </w:pPr>
      <w:r w:rsidRPr="0051700A">
        <w:rPr>
          <w:rStyle w:val="FontStyle49"/>
        </w:rPr>
        <w:t xml:space="preserve">на содержание имущества муниципальных учреждений </w:t>
      </w:r>
    </w:p>
    <w:p w:rsidR="00456BEA" w:rsidRPr="0051700A" w:rsidRDefault="004F75D8" w:rsidP="0051700A">
      <w:pPr>
        <w:pStyle w:val="a5"/>
        <w:jc w:val="both"/>
        <w:rPr>
          <w:rStyle w:val="FontStyle49"/>
        </w:rPr>
      </w:pPr>
      <w:r w:rsidRPr="0051700A">
        <w:rPr>
          <w:rStyle w:val="FontStyle49"/>
        </w:rPr>
        <w:t>по физической культуре, спорту, "</w:t>
      </w:r>
      <w:r w:rsidR="0051700A">
        <w:rPr>
          <w:rStyle w:val="FontStyle49"/>
        </w:rPr>
        <w:t>ра</w:t>
      </w:r>
      <w:r w:rsidRPr="0051700A">
        <w:rPr>
          <w:rStyle w:val="FontStyle49"/>
        </w:rPr>
        <w:t>боте с детьми и молодежью</w:t>
      </w:r>
    </w:p>
    <w:p w:rsidR="00456BEA" w:rsidRPr="0051700A" w:rsidRDefault="00456BEA" w:rsidP="0051700A">
      <w:pPr>
        <w:pStyle w:val="a5"/>
        <w:jc w:val="both"/>
      </w:pPr>
    </w:p>
    <w:p w:rsidR="00456BEA" w:rsidRPr="0051700A" w:rsidRDefault="004F75D8" w:rsidP="0051700A">
      <w:pPr>
        <w:pStyle w:val="a5"/>
        <w:ind w:firstLine="567"/>
        <w:jc w:val="both"/>
        <w:rPr>
          <w:rStyle w:val="FontStyle56"/>
        </w:rPr>
      </w:pPr>
      <w:r w:rsidRPr="0051700A">
        <w:rPr>
          <w:rStyle w:val="FontStyle49"/>
          <w:b w:val="0"/>
        </w:rPr>
        <w:t xml:space="preserve">В </w:t>
      </w:r>
      <w:r w:rsidRPr="0051700A">
        <w:rPr>
          <w:rStyle w:val="FontStyle56"/>
        </w:rPr>
        <w:t>соответствии с постановлением администрации города Югорска от 21.02.2011 № 286 «Об утверждении Методических рекомендаций по определению нормативных затрат на оказание муниципальными учреждениями города Югорска муниципальных услуг (выполнение работ) и нормативных затрат на содержание имущества муниципальных учреждений», в целях осуществления полномочий органов местного самоуправления, обеспечения эффективного использования финансовых средств бюджета города,</w:t>
      </w:r>
    </w:p>
    <w:p w:rsidR="00456BEA" w:rsidRDefault="00456BEA" w:rsidP="0051700A">
      <w:pPr>
        <w:pStyle w:val="a5"/>
        <w:jc w:val="both"/>
        <w:rPr>
          <w:rStyle w:val="FontStyle50"/>
          <w:rFonts w:ascii="Times New Roman" w:cs="Times New Roman"/>
          <w:sz w:val="24"/>
          <w:szCs w:val="24"/>
        </w:rPr>
      </w:pPr>
    </w:p>
    <w:p w:rsidR="0051700A" w:rsidRPr="0051700A" w:rsidRDefault="0051700A" w:rsidP="0051700A">
      <w:pPr>
        <w:pStyle w:val="a5"/>
        <w:jc w:val="both"/>
        <w:rPr>
          <w:rStyle w:val="FontStyle50"/>
          <w:rFonts w:ascii="Times New Roman" w:cs="Times New Roman"/>
          <w:sz w:val="24"/>
          <w:szCs w:val="24"/>
        </w:rPr>
      </w:pPr>
    </w:p>
    <w:p w:rsidR="00456BEA" w:rsidRPr="0051700A" w:rsidRDefault="004F75D8" w:rsidP="0051700A">
      <w:pPr>
        <w:pStyle w:val="a5"/>
        <w:jc w:val="both"/>
        <w:rPr>
          <w:rStyle w:val="FontStyle49"/>
        </w:rPr>
      </w:pPr>
      <w:r w:rsidRPr="0051700A">
        <w:rPr>
          <w:rStyle w:val="FontStyle49"/>
        </w:rPr>
        <w:t>Приказываю:</w:t>
      </w:r>
    </w:p>
    <w:p w:rsidR="00456BEA" w:rsidRPr="0051700A" w:rsidRDefault="0051700A" w:rsidP="0051700A">
      <w:pPr>
        <w:pStyle w:val="a5"/>
        <w:jc w:val="both"/>
      </w:pPr>
      <w:r>
        <w:rPr>
          <w:rStyle w:val="FontStyle56"/>
        </w:rPr>
        <w:t xml:space="preserve">1. </w:t>
      </w:r>
      <w:r w:rsidR="004F75D8" w:rsidRPr="0051700A">
        <w:rPr>
          <w:rStyle w:val="FontStyle56"/>
        </w:rPr>
        <w:t>Утвердить разработанный порядок определения нормативных затрат на оказание муниципальных услуг и нормативных затрат на содержание имущества следующих муниципальных учреждений, подведомственных Управлению по физической культуре, спорту, работе с детьми и молодежью:</w:t>
      </w:r>
    </w:p>
    <w:p w:rsidR="00456BEA" w:rsidRPr="0051700A" w:rsidRDefault="0051700A" w:rsidP="0051700A">
      <w:pPr>
        <w:pStyle w:val="a5"/>
        <w:jc w:val="both"/>
        <w:rPr>
          <w:rStyle w:val="FontStyle56"/>
        </w:rPr>
      </w:pPr>
      <w:r>
        <w:rPr>
          <w:rStyle w:val="FontStyle56"/>
        </w:rPr>
        <w:t xml:space="preserve">- </w:t>
      </w:r>
      <w:r w:rsidR="004F75D8" w:rsidRPr="0051700A">
        <w:rPr>
          <w:rStyle w:val="FontStyle56"/>
        </w:rPr>
        <w:t>муниципальное автономное учреждение «Молодежная биржа труда «Гелиос»;</w:t>
      </w:r>
    </w:p>
    <w:p w:rsidR="00456BEA" w:rsidRPr="0051700A" w:rsidRDefault="0051700A" w:rsidP="0051700A">
      <w:pPr>
        <w:pStyle w:val="a5"/>
        <w:jc w:val="both"/>
        <w:rPr>
          <w:rStyle w:val="FontStyle56"/>
        </w:rPr>
      </w:pPr>
      <w:r>
        <w:rPr>
          <w:rStyle w:val="FontStyle56"/>
        </w:rPr>
        <w:t xml:space="preserve">- </w:t>
      </w:r>
      <w:r w:rsidR="004F75D8" w:rsidRPr="0051700A">
        <w:rPr>
          <w:rStyle w:val="FontStyle56"/>
        </w:rPr>
        <w:t>муниципальное бюджетное учреждение «Дворец семьи»;</w:t>
      </w:r>
    </w:p>
    <w:p w:rsidR="0051700A" w:rsidRDefault="0051700A" w:rsidP="0051700A">
      <w:pPr>
        <w:pStyle w:val="a5"/>
        <w:jc w:val="both"/>
        <w:rPr>
          <w:rStyle w:val="FontStyle56"/>
        </w:rPr>
      </w:pPr>
      <w:r>
        <w:rPr>
          <w:rStyle w:val="FontStyle56"/>
        </w:rPr>
        <w:t xml:space="preserve">- </w:t>
      </w:r>
      <w:r w:rsidR="004F75D8" w:rsidRPr="0051700A">
        <w:rPr>
          <w:rStyle w:val="FontStyle56"/>
        </w:rPr>
        <w:t xml:space="preserve">муниципальное бюджетное учреждение «Центр досуга»; </w:t>
      </w:r>
    </w:p>
    <w:p w:rsidR="0051700A" w:rsidRDefault="0051700A" w:rsidP="0051700A">
      <w:pPr>
        <w:pStyle w:val="a5"/>
        <w:jc w:val="both"/>
        <w:rPr>
          <w:rStyle w:val="FontStyle56"/>
        </w:rPr>
      </w:pPr>
      <w:r>
        <w:rPr>
          <w:rStyle w:val="FontStyle56"/>
        </w:rPr>
        <w:t>- м</w:t>
      </w:r>
      <w:r w:rsidR="004F75D8" w:rsidRPr="0051700A">
        <w:rPr>
          <w:rStyle w:val="FontStyle56"/>
        </w:rPr>
        <w:t>униципальное бюджетное учреждение «Физкультурно-спортивный комплекс «Юность»</w:t>
      </w:r>
      <w:r>
        <w:rPr>
          <w:rStyle w:val="FontStyle56"/>
        </w:rPr>
        <w:t>;</w:t>
      </w:r>
    </w:p>
    <w:p w:rsidR="0051700A" w:rsidRDefault="0051700A" w:rsidP="0051700A">
      <w:pPr>
        <w:pStyle w:val="a5"/>
        <w:jc w:val="both"/>
        <w:rPr>
          <w:rStyle w:val="FontStyle56"/>
        </w:rPr>
      </w:pPr>
      <w:r>
        <w:rPr>
          <w:rStyle w:val="FontStyle56"/>
        </w:rPr>
        <w:t>-</w:t>
      </w:r>
      <w:r w:rsidR="004F75D8" w:rsidRPr="0051700A">
        <w:rPr>
          <w:rStyle w:val="FontStyle56"/>
        </w:rPr>
        <w:t xml:space="preserve"> муниципальное бюджетное учреждение дополнительного образования детей «Детско-юношеская спортивная школа «Смена».     </w:t>
      </w:r>
    </w:p>
    <w:p w:rsidR="00456BEA" w:rsidRDefault="0051700A" w:rsidP="0051700A">
      <w:pPr>
        <w:pStyle w:val="a5"/>
        <w:jc w:val="both"/>
        <w:rPr>
          <w:rStyle w:val="FontStyle56"/>
        </w:rPr>
      </w:pPr>
      <w:r>
        <w:rPr>
          <w:rStyle w:val="FontStyle56"/>
        </w:rPr>
        <w:t xml:space="preserve">2. </w:t>
      </w:r>
      <w:r w:rsidR="004F75D8" w:rsidRPr="0051700A">
        <w:rPr>
          <w:rStyle w:val="FontStyle56"/>
        </w:rPr>
        <w:t>Признать утратившим силу приказ управления по физической культуре, спорту, работе с детьми и молодежью администрации города Югорска от 31.03.2011 № 28 «Об утверждении порядка определения нормативных затрат на оказание муниципальных услуг и нормативных за</w:t>
      </w:r>
      <w:r>
        <w:rPr>
          <w:rStyle w:val="FontStyle56"/>
        </w:rPr>
        <w:t xml:space="preserve">трат на содержание имущества». </w:t>
      </w:r>
    </w:p>
    <w:p w:rsidR="00456BEA" w:rsidRDefault="0051700A" w:rsidP="0051700A">
      <w:pPr>
        <w:pStyle w:val="a5"/>
        <w:jc w:val="both"/>
        <w:rPr>
          <w:rStyle w:val="FontStyle56"/>
        </w:rPr>
      </w:pPr>
      <w:r>
        <w:rPr>
          <w:rStyle w:val="FontStyle56"/>
        </w:rPr>
        <w:t xml:space="preserve">3. </w:t>
      </w:r>
      <w:r w:rsidR="004F75D8" w:rsidRPr="0051700A">
        <w:rPr>
          <w:rStyle w:val="FontStyle56"/>
        </w:rPr>
        <w:t xml:space="preserve">Назначить ответственного за разработку Порядка нормативных затрат на оказание муниципальных услуг и нормативных затрат на содержание имущества муниципальных подведомственных учреждений начальника отдела по социально-экономическим программам Управления по физической культуре, спорту, работе с детьми и молодежью - </w:t>
      </w:r>
      <w:proofErr w:type="spellStart"/>
      <w:r w:rsidR="004F75D8" w:rsidRPr="0051700A">
        <w:rPr>
          <w:rStyle w:val="FontStyle56"/>
        </w:rPr>
        <w:t>Боярищеву</w:t>
      </w:r>
      <w:proofErr w:type="spellEnd"/>
      <w:r w:rsidR="004F75D8" w:rsidRPr="0051700A">
        <w:rPr>
          <w:rStyle w:val="FontStyle56"/>
        </w:rPr>
        <w:t xml:space="preserve"> Татьяну Федоровну.</w:t>
      </w:r>
    </w:p>
    <w:p w:rsidR="0051700A" w:rsidRPr="0051700A" w:rsidRDefault="0051700A" w:rsidP="0051700A">
      <w:pPr>
        <w:pStyle w:val="a5"/>
        <w:jc w:val="both"/>
        <w:rPr>
          <w:rStyle w:val="FontStyle56"/>
        </w:rPr>
      </w:pPr>
      <w:r>
        <w:rPr>
          <w:rStyle w:val="FontStyle56"/>
        </w:rPr>
        <w:t xml:space="preserve">4. </w:t>
      </w:r>
      <w:proofErr w:type="gramStart"/>
      <w:r w:rsidRPr="0051700A">
        <w:rPr>
          <w:rStyle w:val="FontStyle56"/>
        </w:rPr>
        <w:t>Контроль за</w:t>
      </w:r>
      <w:proofErr w:type="gramEnd"/>
      <w:r w:rsidRPr="0051700A">
        <w:rPr>
          <w:rStyle w:val="FontStyle56"/>
        </w:rPr>
        <w:t xml:space="preserve"> исполнением приказа оставляю за собой.</w:t>
      </w:r>
    </w:p>
    <w:p w:rsidR="0051700A" w:rsidRDefault="0051700A" w:rsidP="0051700A">
      <w:pPr>
        <w:pStyle w:val="a5"/>
        <w:jc w:val="both"/>
        <w:rPr>
          <w:rStyle w:val="FontStyle56"/>
        </w:rPr>
      </w:pPr>
    </w:p>
    <w:p w:rsidR="00456BEA" w:rsidRPr="0051700A" w:rsidRDefault="00456BEA" w:rsidP="0051700A">
      <w:pPr>
        <w:pStyle w:val="a5"/>
        <w:jc w:val="both"/>
        <w:rPr>
          <w:rStyle w:val="FontStyle56"/>
        </w:rPr>
        <w:sectPr w:rsidR="00456BEA" w:rsidRPr="0051700A" w:rsidSect="0051700A">
          <w:headerReference w:type="even" r:id="rId10"/>
          <w:headerReference w:type="default" r:id="rId11"/>
          <w:footerReference w:type="even" r:id="rId12"/>
          <w:footerReference w:type="default" r:id="rId13"/>
          <w:type w:val="continuous"/>
          <w:pgSz w:w="16837" w:h="23810"/>
          <w:pgMar w:top="994" w:right="961" w:bottom="1440" w:left="1276" w:header="720" w:footer="720" w:gutter="0"/>
          <w:cols w:space="60"/>
          <w:noEndnote/>
        </w:sectPr>
      </w:pPr>
    </w:p>
    <w:p w:rsidR="00456BEA" w:rsidRPr="0051700A" w:rsidRDefault="009F12F8" w:rsidP="0051700A">
      <w:pPr>
        <w:pStyle w:val="a5"/>
        <w:jc w:val="both"/>
        <w:rPr>
          <w:rStyle w:val="FontStyle49"/>
        </w:rPr>
      </w:pPr>
      <w:r w:rsidRPr="0051700A">
        <w:rPr>
          <w:noProof/>
        </w:rPr>
        <w:lastRenderedPageBreak/>
        <mc:AlternateContent>
          <mc:Choice Requires="wps">
            <w:drawing>
              <wp:anchor distT="0" distB="0" distL="24130" distR="24130" simplePos="0" relativeHeight="251660288" behindDoc="0" locked="0" layoutInCell="1" allowOverlap="1" wp14:anchorId="439B5A20" wp14:editId="39DD4808">
                <wp:simplePos x="0" y="0"/>
                <wp:positionH relativeFrom="margin">
                  <wp:posOffset>4273550</wp:posOffset>
                </wp:positionH>
                <wp:positionV relativeFrom="paragraph">
                  <wp:posOffset>0</wp:posOffset>
                </wp:positionV>
                <wp:extent cx="1103630" cy="421005"/>
                <wp:effectExtent l="0" t="0" r="4445" b="0"/>
                <wp:wrapTopAndBottom/>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3630" cy="421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5D15" w:rsidRDefault="00B05D15">
                            <w:pPr>
                              <w:widowControl/>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336.5pt;margin-top:0;width:86.9pt;height:33.15pt;z-index:251660288;visibility:visible;mso-wrap-style:square;mso-width-percent:0;mso-height-percent:0;mso-wrap-distance-left:1.9pt;mso-wrap-distance-top:0;mso-wrap-distance-right:1.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wB0rgIAALAFAAAOAAAAZHJzL2Uyb0RvYy54bWysVG1vmzAQ/j5p/8Hyd4qhhAZUUrUhTJO6&#10;F6ndD3DABGtgM9sJ6ab9951NSJNWk6ZtfLAO+/zcPXeP7/pm37Vox5TmUmQ4uCAYMVHKiotNhr88&#10;Ft4cI22oqGgrBcvwE9P4ZvH2zfXQpyyUjWwrphCACJ0OfYYbY/rU93XZsI7qC9kzAYe1VB018Ks2&#10;fqXoAOhd64eExP4gVdUrWTKtYTcfD/HC4dc1K82nutbMoDbDkJtxq3Lr2q7+4pqmG0X7hpeHNOhf&#10;ZNFRLiDoESqnhqKt4q+gOl4qqWVtLkrZ+bKueckcB2ATkBdsHhraM8cFiqP7Y5n0/4MtP+4+K8Sr&#10;DEOjBO2gRY9sb9Cd3KPYVmfodQpODz24mT1sQ5cdU93fy/KrRkIuGyo27FYpOTSMVpBdYG/6J1dH&#10;HG1B1sMHWUEYujXSAe1r1dnSQTEQoEOXno6dsamUNmRALuNLOCrhLAoDQmYuBE2n273S5h2THbJG&#10;hhV03qHT3b02NhuaTi42mJAFb1vX/VacbYDjuAOx4ao9s1m4Zv5ISLKar+aRF4XxyotInnu3xTLy&#10;4iK4muWX+XKZBz9t3CBKG15VTNgwk7CC6M8ad5D4KImjtLRseWXhbEpabdbLVqEdBWEX7jsU5MTN&#10;P0/DFQG4vKAUhBG5CxOviOdXXlREMy+5InOPBMldEpMoifLinNI9F+zfKaEhw8ksnI1i+i034r7X&#10;3GjacQOjo+UdaPfoRFMrwZWoXGsN5e1on5TCpv9cCmj31GgnWKvRUa1mv967l+HUbMW8ltUTKFhJ&#10;EBhoEcYeGI1U3zEaYIRkWH/bUsUwat8LeAV23kyGmoz1ZFBRwtUMG4xGc2nGubTtFd80gDy+MyFv&#10;4aXU3In4OYvD+4Kx4LgcRpidO6f/zut50C5+AQAA//8DAFBLAwQUAAYACAAAACEA4Lhs490AAAAH&#10;AQAADwAAAGRycy9kb3ducmV2LnhtbEyPQU/DMAyF70j8h8hI3FgKQ2GUptOE4ISE6MqBY9p4bbTG&#10;KU22lX+PObGLJfs9PX+vWM9+EEecoguk4XaRgUBqg3XUafisX29WIGIyZM0QCDX8YIR1eXlRmNyG&#10;E1V43KZOcAjF3GjoUxpzKWPbozdxEUYk1nZh8ibxOnXSTubE4X6Qd1mmpDeO+ENvRnzusd1vD17D&#10;5ouqF/f93nxUu8rV9WNGb2qv9fXVvHkCkXBO/2b4w2d0KJmpCQeyUQwa1MOSuyQNPFle3Stu0vBd&#10;LUGWhTznL38BAAD//wMAUEsBAi0AFAAGAAgAAAAhALaDOJL+AAAA4QEAABMAAAAAAAAAAAAAAAAA&#10;AAAAAFtDb250ZW50X1R5cGVzXS54bWxQSwECLQAUAAYACAAAACEAOP0h/9YAAACUAQAACwAAAAAA&#10;AAAAAAAAAAAvAQAAX3JlbHMvLnJlbHNQSwECLQAUAAYACAAAACEAIzMAdK4CAACwBQAADgAAAAAA&#10;AAAAAAAAAAAuAgAAZHJzL2Uyb0RvYy54bWxQSwECLQAUAAYACAAAACEA4Lhs490AAAAHAQAADwAA&#10;AAAAAAAAAAAAAAAIBQAAZHJzL2Rvd25yZXYueG1sUEsFBgAAAAAEAAQA8wAAABIGAAAAAA==&#10;" filled="f" stroked="f">
                <v:textbox inset="0,0,0,0">
                  <w:txbxContent>
                    <w:p w:rsidR="00B05D15" w:rsidRDefault="00B05D15">
                      <w:pPr>
                        <w:widowControl/>
                      </w:pPr>
                    </w:p>
                  </w:txbxContent>
                </v:textbox>
                <w10:wrap type="topAndBottom" anchorx="margin"/>
              </v:shape>
            </w:pict>
          </mc:Fallback>
        </mc:AlternateContent>
      </w:r>
      <w:r w:rsidRPr="0051700A">
        <w:rPr>
          <w:noProof/>
        </w:rPr>
        <mc:AlternateContent>
          <mc:Choice Requires="wps">
            <w:drawing>
              <wp:anchor distT="0" distB="0" distL="24130" distR="24130" simplePos="0" relativeHeight="251661312" behindDoc="0" locked="0" layoutInCell="1" allowOverlap="1" wp14:anchorId="79211C8A" wp14:editId="0650DED6">
                <wp:simplePos x="0" y="0"/>
                <wp:positionH relativeFrom="margin">
                  <wp:posOffset>4321810</wp:posOffset>
                </wp:positionH>
                <wp:positionV relativeFrom="paragraph">
                  <wp:posOffset>658495</wp:posOffset>
                </wp:positionV>
                <wp:extent cx="1151890" cy="786130"/>
                <wp:effectExtent l="0" t="1270" r="3175" b="3175"/>
                <wp:wrapSquare wrapText="right"/>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786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5D15" w:rsidRDefault="00B05D15">
                            <w:pPr>
                              <w:widowControl/>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340.3pt;margin-top:51.85pt;width:90.7pt;height:61.9pt;z-index:251661312;visibility:visible;mso-wrap-style:square;mso-width-percent:0;mso-height-percent:0;mso-wrap-distance-left:1.9pt;mso-wrap-distance-top:0;mso-wrap-distance-right:1.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t16sQIAALA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C4w4aaFFD3TQaC0GtDDV6TuVgNF9B2Z6gGvoss1UdXei+K4QF5ua8D1dSSn6mpISovPNS/fZ0xFH&#10;GZBd/0mU4IYctLBAQyVbUzooBgJ06NLjuTMmlMK49Gd+FIOqAN0imvvXtnUuSabXnVT6AxUtMkKK&#10;JXTeopPjndImGpJMJsYZFzlrGtv9hr+4AMPxBnzDU6MzUdhmPsVevI22UeiEwXzrhF6WOat8Ezrz&#10;3F/Msutss8n8X8avHyY1K0vKjZuJWH74Z407UXykxJlaSjSsNHAmJCX3u00j0ZEAsXP72ZqD5mLm&#10;vgzDFgFyeZWSH4TeOoidfB4tnDAPZ0688CLH8+N1PPfCOMzylyndMU7/PSXUpzieBbORTJegX+Xm&#10;2e9tbiRpmYbV0bA2xdHZiCSGglte2tZqwppRflYKE/6lFNDuqdGWsIajI1v1sBvsZATTHOxE+QgM&#10;lgIIBlyEtQdCLeRPjHpYISlWPw5EUoyajxymwOybSZCTsJsEwgt4mmKN0Shu9LiXDp1k+xqQxznj&#10;YgWTUjFLYjNSYxSn+YK1YHM5rTCzd57/W6vLol3+BgAA//8DAFBLAwQUAAYACAAAACEA1Yd+XN8A&#10;AAALAQAADwAAAGRycy9kb3ducmV2LnhtbEyPwU7DMBBE70j8g7VI3KhNEG4IcaoKwQkJkYYDRyd2&#10;E6vxOsRuG/6e5QTH1TzNvik3ix/Zyc7RBVRwuxLALHbBOOwVfDQvNzmwmDQaPQa0Cr5thE11eVHq&#10;woQz1va0Sz2jEoyFVjCkNBWcx26wXsdVmCxStg+z14nOuedm1mcq9yPPhJDca4f0YdCTfRpsd9gd&#10;vYLtJ9bP7uutfa/3tWuaB4Gv8qDU9dWyfQSW7JL+YPjVJ3WoyKkNRzSRjQpkLiShFIi7NTAicpnR&#10;ulZBlq3vgVcl/7+h+gEAAP//AwBQSwECLQAUAAYACAAAACEAtoM4kv4AAADhAQAAEwAAAAAAAAAA&#10;AAAAAAAAAAAAW0NvbnRlbnRfVHlwZXNdLnhtbFBLAQItABQABgAIAAAAIQA4/SH/1gAAAJQBAAAL&#10;AAAAAAAAAAAAAAAAAC8BAABfcmVscy8ucmVsc1BLAQItABQABgAIAAAAIQCJXt16sQIAALAFAAAO&#10;AAAAAAAAAAAAAAAAAC4CAABkcnMvZTJvRG9jLnhtbFBLAQItABQABgAIAAAAIQDVh35c3wAAAAsB&#10;AAAPAAAAAAAAAAAAAAAAAAsFAABkcnMvZG93bnJldi54bWxQSwUGAAAAAAQABADzAAAAFwYAAAAA&#10;" filled="f" stroked="f">
                <v:textbox inset="0,0,0,0">
                  <w:txbxContent>
                    <w:p w:rsidR="00B05D15" w:rsidRDefault="00B05D15">
                      <w:pPr>
                        <w:widowControl/>
                      </w:pPr>
                    </w:p>
                  </w:txbxContent>
                </v:textbox>
                <w10:wrap type="square" side="right" anchorx="margin"/>
              </v:shape>
            </w:pict>
          </mc:Fallback>
        </mc:AlternateContent>
      </w:r>
      <w:r w:rsidR="004F75D8" w:rsidRPr="0051700A">
        <w:rPr>
          <w:rStyle w:val="FontStyle49"/>
        </w:rPr>
        <w:t>Начальник Управления по физической культуре, спорту, работе с детьми и молодежью</w:t>
      </w:r>
    </w:p>
    <w:p w:rsidR="00456BEA" w:rsidRPr="0051700A" w:rsidRDefault="00456BEA" w:rsidP="0051700A">
      <w:pPr>
        <w:pStyle w:val="a5"/>
        <w:jc w:val="both"/>
      </w:pPr>
    </w:p>
    <w:p w:rsidR="00456BEA" w:rsidRPr="0051700A" w:rsidRDefault="004F75D8" w:rsidP="0051700A">
      <w:pPr>
        <w:pStyle w:val="a5"/>
        <w:jc w:val="both"/>
        <w:rPr>
          <w:rStyle w:val="FontStyle49"/>
        </w:rPr>
      </w:pPr>
      <w:r w:rsidRPr="0051700A">
        <w:rPr>
          <w:rStyle w:val="FontStyle49"/>
        </w:rPr>
        <w:t>Согласовано:</w:t>
      </w:r>
    </w:p>
    <w:p w:rsidR="00456BEA" w:rsidRPr="0051700A" w:rsidRDefault="004F75D8" w:rsidP="0051700A">
      <w:pPr>
        <w:pStyle w:val="a5"/>
        <w:jc w:val="both"/>
        <w:rPr>
          <w:rStyle w:val="FontStyle49"/>
        </w:rPr>
      </w:pPr>
      <w:r w:rsidRPr="0051700A">
        <w:rPr>
          <w:rStyle w:val="FontStyle49"/>
        </w:rPr>
        <w:t xml:space="preserve">Начальник Управления экономической политики </w:t>
      </w:r>
      <w:proofErr w:type="spellStart"/>
      <w:r w:rsidRPr="0051700A">
        <w:rPr>
          <w:rStyle w:val="FontStyle49"/>
        </w:rPr>
        <w:t>И.о</w:t>
      </w:r>
      <w:proofErr w:type="spellEnd"/>
      <w:r w:rsidRPr="0051700A">
        <w:rPr>
          <w:rStyle w:val="FontStyle49"/>
        </w:rPr>
        <w:t>. директора Департамента финансов</w:t>
      </w:r>
    </w:p>
    <w:p w:rsidR="00456BEA" w:rsidRPr="0051700A" w:rsidRDefault="004F75D8" w:rsidP="0051700A">
      <w:pPr>
        <w:pStyle w:val="a5"/>
        <w:jc w:val="both"/>
      </w:pPr>
      <w:r w:rsidRPr="0051700A">
        <w:rPr>
          <w:rStyle w:val="FontStyle49"/>
        </w:rPr>
        <w:br w:type="column"/>
      </w:r>
    </w:p>
    <w:p w:rsidR="00456BEA" w:rsidRPr="0051700A" w:rsidRDefault="0051700A" w:rsidP="0051700A">
      <w:pPr>
        <w:pStyle w:val="a5"/>
        <w:jc w:val="both"/>
        <w:rPr>
          <w:rStyle w:val="FontStyle49"/>
        </w:rPr>
      </w:pPr>
      <w:r>
        <w:rPr>
          <w:rStyle w:val="FontStyle49"/>
        </w:rPr>
        <w:t xml:space="preserve">                    </w:t>
      </w:r>
      <w:r w:rsidR="00316626">
        <w:rPr>
          <w:rStyle w:val="FontStyle49"/>
        </w:rPr>
        <w:t xml:space="preserve">                     </w:t>
      </w:r>
      <w:proofErr w:type="spellStart"/>
      <w:r w:rsidR="004F75D8" w:rsidRPr="0051700A">
        <w:rPr>
          <w:rStyle w:val="FontStyle49"/>
        </w:rPr>
        <w:t>В.М.Бурматов</w:t>
      </w:r>
      <w:proofErr w:type="spellEnd"/>
    </w:p>
    <w:p w:rsidR="00456BEA" w:rsidRPr="0051700A" w:rsidRDefault="00456BEA" w:rsidP="0051700A">
      <w:pPr>
        <w:pStyle w:val="a5"/>
        <w:jc w:val="both"/>
      </w:pPr>
    </w:p>
    <w:p w:rsidR="00456BEA" w:rsidRPr="0051700A" w:rsidRDefault="00456BEA" w:rsidP="0051700A">
      <w:pPr>
        <w:pStyle w:val="a5"/>
        <w:jc w:val="both"/>
      </w:pPr>
    </w:p>
    <w:p w:rsidR="00456BEA" w:rsidRPr="0051700A" w:rsidRDefault="004F75D8" w:rsidP="0051700A">
      <w:pPr>
        <w:pStyle w:val="a5"/>
        <w:jc w:val="both"/>
        <w:rPr>
          <w:rStyle w:val="FontStyle49"/>
        </w:rPr>
      </w:pPr>
      <w:r w:rsidRPr="0051700A">
        <w:rPr>
          <w:rStyle w:val="FontStyle49"/>
          <w:spacing w:val="-20"/>
        </w:rPr>
        <w:t>Т.</w:t>
      </w:r>
      <w:r w:rsidRPr="0051700A">
        <w:rPr>
          <w:rStyle w:val="FontStyle49"/>
        </w:rPr>
        <w:t xml:space="preserve"> П. Кузнецова </w:t>
      </w:r>
      <w:bookmarkStart w:id="0" w:name="_GoBack"/>
      <w:bookmarkEnd w:id="0"/>
      <w:r w:rsidRPr="0051700A">
        <w:rPr>
          <w:rStyle w:val="FontStyle49"/>
        </w:rPr>
        <w:t>Т.А. Первушина</w:t>
      </w:r>
    </w:p>
    <w:p w:rsidR="00456BEA" w:rsidRPr="0051700A" w:rsidRDefault="00456BEA" w:rsidP="0051700A">
      <w:pPr>
        <w:pStyle w:val="a5"/>
        <w:jc w:val="both"/>
        <w:rPr>
          <w:rStyle w:val="FontStyle49"/>
        </w:rPr>
        <w:sectPr w:rsidR="00456BEA" w:rsidRPr="0051700A" w:rsidSect="0051700A">
          <w:type w:val="continuous"/>
          <w:pgSz w:w="16837" w:h="23810"/>
          <w:pgMar w:top="994" w:right="3170" w:bottom="1440" w:left="1276" w:header="720" w:footer="720" w:gutter="0"/>
          <w:cols w:num="2" w:space="720" w:equalWidth="0">
            <w:col w:w="6144" w:space="2458"/>
            <w:col w:w="1828"/>
          </w:cols>
          <w:noEndnote/>
        </w:sectPr>
      </w:pPr>
    </w:p>
    <w:p w:rsidR="00B05D15" w:rsidRDefault="004F75D8" w:rsidP="00B05D15">
      <w:pPr>
        <w:pStyle w:val="a5"/>
        <w:jc w:val="right"/>
        <w:rPr>
          <w:rStyle w:val="FontStyle71"/>
          <w:sz w:val="20"/>
          <w:szCs w:val="20"/>
        </w:rPr>
      </w:pPr>
      <w:r w:rsidRPr="00B05D15">
        <w:rPr>
          <w:rStyle w:val="FontStyle71"/>
          <w:sz w:val="20"/>
          <w:szCs w:val="20"/>
        </w:rPr>
        <w:lastRenderedPageBreak/>
        <w:t xml:space="preserve">Приложение </w:t>
      </w:r>
    </w:p>
    <w:p w:rsidR="00B05D15" w:rsidRDefault="004F75D8" w:rsidP="00B05D15">
      <w:pPr>
        <w:pStyle w:val="a5"/>
        <w:jc w:val="right"/>
        <w:rPr>
          <w:rStyle w:val="FontStyle71"/>
          <w:sz w:val="20"/>
          <w:szCs w:val="20"/>
        </w:rPr>
      </w:pPr>
      <w:r w:rsidRPr="00B05D15">
        <w:rPr>
          <w:rStyle w:val="FontStyle71"/>
          <w:sz w:val="20"/>
          <w:szCs w:val="20"/>
        </w:rPr>
        <w:t>к приказу Управления ФКСРДМ</w:t>
      </w:r>
    </w:p>
    <w:p w:rsidR="00456BEA" w:rsidRPr="00B05D15" w:rsidRDefault="004F75D8" w:rsidP="00B05D15">
      <w:pPr>
        <w:pStyle w:val="a5"/>
        <w:jc w:val="right"/>
        <w:rPr>
          <w:rStyle w:val="FontStyle71"/>
          <w:sz w:val="20"/>
          <w:szCs w:val="20"/>
        </w:rPr>
      </w:pPr>
      <w:r w:rsidRPr="00B05D15">
        <w:rPr>
          <w:rStyle w:val="FontStyle71"/>
          <w:sz w:val="20"/>
          <w:szCs w:val="20"/>
        </w:rPr>
        <w:t xml:space="preserve"> от 28.07.2011 №86</w:t>
      </w:r>
    </w:p>
    <w:p w:rsidR="00456BEA" w:rsidRPr="00B05D15" w:rsidRDefault="00456BEA" w:rsidP="00B05D15">
      <w:pPr>
        <w:pStyle w:val="a5"/>
        <w:jc w:val="right"/>
        <w:rPr>
          <w:sz w:val="20"/>
          <w:szCs w:val="20"/>
        </w:rPr>
      </w:pPr>
    </w:p>
    <w:p w:rsidR="00456BEA" w:rsidRPr="0051700A" w:rsidRDefault="004F75D8" w:rsidP="00B05D15">
      <w:pPr>
        <w:pStyle w:val="a5"/>
        <w:jc w:val="center"/>
        <w:rPr>
          <w:rStyle w:val="FontStyle49"/>
        </w:rPr>
      </w:pPr>
      <w:r w:rsidRPr="0051700A">
        <w:rPr>
          <w:rStyle w:val="FontStyle49"/>
        </w:rPr>
        <w:t>ПОРЯДОК</w:t>
      </w:r>
    </w:p>
    <w:p w:rsidR="00456BEA" w:rsidRPr="0051700A" w:rsidRDefault="004F75D8" w:rsidP="00B05D15">
      <w:pPr>
        <w:pStyle w:val="a5"/>
        <w:jc w:val="center"/>
        <w:rPr>
          <w:rStyle w:val="FontStyle49"/>
        </w:rPr>
      </w:pPr>
      <w:r w:rsidRPr="0051700A">
        <w:rPr>
          <w:rStyle w:val="FontStyle49"/>
        </w:rPr>
        <w:t>определения нормативных затрат на оказание муниципальных услуг и нормативных затрат на содержание имущества муниципальных (бюджетных и автономных) учреждений по физической культуре, спорту, работе с детьми и молодежью</w:t>
      </w:r>
    </w:p>
    <w:p w:rsidR="00B05D15" w:rsidRDefault="00B05D15" w:rsidP="0051700A">
      <w:pPr>
        <w:pStyle w:val="a5"/>
        <w:jc w:val="both"/>
        <w:rPr>
          <w:rStyle w:val="FontStyle49"/>
        </w:rPr>
      </w:pPr>
    </w:p>
    <w:p w:rsidR="00456BEA" w:rsidRPr="0051700A" w:rsidRDefault="004F75D8" w:rsidP="00B05D15">
      <w:pPr>
        <w:pStyle w:val="a5"/>
        <w:jc w:val="center"/>
        <w:rPr>
          <w:rStyle w:val="FontStyle75"/>
          <w:spacing w:val="20"/>
          <w:sz w:val="24"/>
          <w:szCs w:val="24"/>
          <w:vertAlign w:val="superscript"/>
        </w:rPr>
      </w:pPr>
      <w:r w:rsidRPr="0051700A">
        <w:rPr>
          <w:rStyle w:val="FontStyle49"/>
        </w:rPr>
        <w:t>Общие положения</w:t>
      </w:r>
    </w:p>
    <w:p w:rsidR="00456BEA" w:rsidRPr="0051700A" w:rsidRDefault="00456BEA" w:rsidP="0051700A">
      <w:pPr>
        <w:pStyle w:val="a5"/>
        <w:jc w:val="both"/>
      </w:pPr>
    </w:p>
    <w:p w:rsidR="00F54DD5" w:rsidRDefault="004F75D8" w:rsidP="00F54DD5">
      <w:pPr>
        <w:pStyle w:val="a5"/>
        <w:numPr>
          <w:ilvl w:val="0"/>
          <w:numId w:val="28"/>
        </w:numPr>
        <w:jc w:val="both"/>
        <w:rPr>
          <w:rStyle w:val="FontStyle56"/>
        </w:rPr>
      </w:pPr>
      <w:r w:rsidRPr="0051700A">
        <w:rPr>
          <w:rStyle w:val="FontStyle56"/>
        </w:rPr>
        <w:t xml:space="preserve">Настоящий Порядок разработан в соответствии </w:t>
      </w:r>
      <w:proofErr w:type="gramStart"/>
      <w:r w:rsidRPr="0051700A">
        <w:rPr>
          <w:rStyle w:val="FontStyle56"/>
        </w:rPr>
        <w:t>с</w:t>
      </w:r>
      <w:proofErr w:type="gramEnd"/>
      <w:r w:rsidR="00F54DD5">
        <w:rPr>
          <w:rStyle w:val="FontStyle56"/>
        </w:rPr>
        <w:t>:</w:t>
      </w:r>
    </w:p>
    <w:p w:rsidR="00456BEA" w:rsidRPr="0051700A" w:rsidRDefault="00F54DD5" w:rsidP="00F54DD5">
      <w:pPr>
        <w:pStyle w:val="a5"/>
        <w:jc w:val="both"/>
        <w:rPr>
          <w:rStyle w:val="FontStyle56"/>
        </w:rPr>
      </w:pPr>
      <w:r>
        <w:rPr>
          <w:rStyle w:val="FontStyle56"/>
        </w:rPr>
        <w:t>-</w:t>
      </w:r>
      <w:r w:rsidR="00B05D15">
        <w:rPr>
          <w:rStyle w:val="FontStyle56"/>
        </w:rPr>
        <w:t xml:space="preserve"> </w:t>
      </w:r>
      <w:r w:rsidR="004F75D8" w:rsidRPr="0051700A">
        <w:rPr>
          <w:rStyle w:val="FontStyle56"/>
        </w:rPr>
        <w:t>приказом Министерства финансов и Министерства экономического развития Российской Федерации от 29.10.2010 № 137н/527 «О методических рекомендациях по расчету нормативных затрат на оказание федеральными государственными учреждениями государственных услуг и нормативных затрат на содержание имущества федеральных государственных учреждений»;</w:t>
      </w:r>
    </w:p>
    <w:p w:rsidR="00456BEA" w:rsidRPr="0051700A" w:rsidRDefault="00F54DD5" w:rsidP="0051700A">
      <w:pPr>
        <w:pStyle w:val="a5"/>
        <w:jc w:val="both"/>
        <w:rPr>
          <w:rStyle w:val="FontStyle56"/>
        </w:rPr>
      </w:pPr>
      <w:r>
        <w:rPr>
          <w:rStyle w:val="FontStyle56"/>
        </w:rPr>
        <w:t xml:space="preserve">- </w:t>
      </w:r>
      <w:r w:rsidR="004F75D8" w:rsidRPr="0051700A">
        <w:rPr>
          <w:rStyle w:val="FontStyle56"/>
        </w:rPr>
        <w:t>постановлением администрации города Югорска от 21.02.2011 № 286 «Об утверждении Методических рекомендаций по определению нормативных затрат на оказание муниципальными учреждениями города Югорска муниципальных услуг (выполнение работ) и нормативных затрат на содержание имущества муниципальных учреждений»;</w:t>
      </w:r>
    </w:p>
    <w:p w:rsidR="00456BEA" w:rsidRPr="0051700A" w:rsidRDefault="00F54DD5" w:rsidP="0051700A">
      <w:pPr>
        <w:pStyle w:val="a5"/>
        <w:jc w:val="both"/>
        <w:rPr>
          <w:rStyle w:val="FontStyle56"/>
        </w:rPr>
      </w:pPr>
      <w:r>
        <w:rPr>
          <w:rStyle w:val="FontStyle56"/>
        </w:rPr>
        <w:t xml:space="preserve">- </w:t>
      </w:r>
      <w:r w:rsidR="004F75D8" w:rsidRPr="0051700A">
        <w:rPr>
          <w:rStyle w:val="FontStyle56"/>
        </w:rPr>
        <w:t>постановлением администрации города Югорска от 15.06.2011 № 1221 «Об утверждении реестра муниципальных услуг города Югорска</w:t>
      </w:r>
      <w:r>
        <w:rPr>
          <w:rStyle w:val="FontStyle56"/>
        </w:rPr>
        <w:t>»</w:t>
      </w:r>
    </w:p>
    <w:p w:rsidR="00F54DD5" w:rsidRDefault="004F75D8" w:rsidP="0051700A">
      <w:pPr>
        <w:pStyle w:val="a5"/>
        <w:jc w:val="both"/>
        <w:rPr>
          <w:rStyle w:val="FontStyle56"/>
        </w:rPr>
      </w:pPr>
      <w:r w:rsidRPr="0051700A">
        <w:rPr>
          <w:rStyle w:val="FontStyle56"/>
        </w:rPr>
        <w:t xml:space="preserve">и  определяет  механизм  формирования  нормативных  </w:t>
      </w:r>
      <w:r w:rsidR="00F54DD5">
        <w:rPr>
          <w:rStyle w:val="FontStyle56"/>
        </w:rPr>
        <w:t xml:space="preserve">затрат  на  оказание следующих, </w:t>
      </w:r>
      <w:r w:rsidRPr="0051700A">
        <w:rPr>
          <w:rStyle w:val="FontStyle56"/>
        </w:rPr>
        <w:t xml:space="preserve">муниципальных услуг: </w:t>
      </w:r>
      <w:r w:rsidRPr="0051700A">
        <w:rPr>
          <w:rStyle w:val="FontStyle56"/>
        </w:rPr>
        <w:tab/>
      </w:r>
    </w:p>
    <w:p w:rsidR="00456BEA" w:rsidRPr="0051700A" w:rsidRDefault="00F54DD5" w:rsidP="0051700A">
      <w:pPr>
        <w:pStyle w:val="a5"/>
        <w:jc w:val="both"/>
        <w:rPr>
          <w:rStyle w:val="FontStyle56"/>
        </w:rPr>
      </w:pPr>
      <w:r>
        <w:rPr>
          <w:rStyle w:val="FontStyle56"/>
        </w:rPr>
        <w:t xml:space="preserve">- </w:t>
      </w:r>
      <w:r w:rsidR="004F75D8" w:rsidRPr="0051700A">
        <w:rPr>
          <w:rStyle w:val="FontStyle56"/>
        </w:rPr>
        <w:t>«Организация занятий физической культурой и массовым спортом»;</w:t>
      </w:r>
      <w:r w:rsidR="004F75D8" w:rsidRPr="0051700A">
        <w:rPr>
          <w:rStyle w:val="FontStyle56"/>
        </w:rPr>
        <w:tab/>
      </w:r>
    </w:p>
    <w:p w:rsidR="00456BEA" w:rsidRPr="0051700A" w:rsidRDefault="00F54DD5" w:rsidP="0051700A">
      <w:pPr>
        <w:pStyle w:val="a5"/>
        <w:jc w:val="both"/>
        <w:rPr>
          <w:rStyle w:val="FontStyle56"/>
        </w:rPr>
      </w:pPr>
      <w:r>
        <w:rPr>
          <w:rStyle w:val="FontStyle56"/>
        </w:rPr>
        <w:t xml:space="preserve">- </w:t>
      </w:r>
      <w:r w:rsidR="004F75D8" w:rsidRPr="0051700A">
        <w:rPr>
          <w:rStyle w:val="FontStyle56"/>
        </w:rPr>
        <w:t>«Дополнительное образование в спортивных школах»;</w:t>
      </w:r>
      <w:r w:rsidR="004F75D8" w:rsidRPr="0051700A">
        <w:rPr>
          <w:rStyle w:val="FontStyle56"/>
        </w:rPr>
        <w:tab/>
      </w:r>
    </w:p>
    <w:p w:rsidR="00F54DD5" w:rsidRDefault="00F54DD5" w:rsidP="0051700A">
      <w:pPr>
        <w:pStyle w:val="a5"/>
        <w:jc w:val="both"/>
        <w:rPr>
          <w:rStyle w:val="FontStyle56"/>
        </w:rPr>
      </w:pPr>
      <w:r>
        <w:rPr>
          <w:rStyle w:val="FontStyle56"/>
        </w:rPr>
        <w:t xml:space="preserve">- </w:t>
      </w:r>
      <w:r w:rsidR="004F75D8" w:rsidRPr="0051700A">
        <w:rPr>
          <w:rStyle w:val="FontStyle56"/>
        </w:rPr>
        <w:t>«Организация мероприятий по работе с детьми и молодежью»;</w:t>
      </w:r>
      <w:r w:rsidR="004F75D8" w:rsidRPr="0051700A">
        <w:rPr>
          <w:rStyle w:val="FontStyle56"/>
        </w:rPr>
        <w:tab/>
      </w:r>
    </w:p>
    <w:p w:rsidR="00456BEA" w:rsidRPr="00F54DD5" w:rsidRDefault="00F54DD5" w:rsidP="0051700A">
      <w:pPr>
        <w:pStyle w:val="a5"/>
        <w:jc w:val="both"/>
        <w:rPr>
          <w:rStyle w:val="FontStyle56"/>
        </w:rPr>
      </w:pPr>
      <w:r>
        <w:rPr>
          <w:rStyle w:val="FontStyle56"/>
        </w:rPr>
        <w:t>-</w:t>
      </w:r>
      <w:r w:rsidRPr="0051700A">
        <w:rPr>
          <w:rStyle w:val="FontStyle56"/>
        </w:rPr>
        <w:t xml:space="preserve"> </w:t>
      </w:r>
      <w:r w:rsidR="004F75D8" w:rsidRPr="0051700A">
        <w:rPr>
          <w:rStyle w:val="FontStyle56"/>
        </w:rPr>
        <w:t xml:space="preserve">«Организация отдыха детей в каникулярное время» </w:t>
      </w:r>
      <w:r>
        <w:rPr>
          <w:rStyle w:val="FontStyle56"/>
        </w:rPr>
        <w:t>(далее - муниципальная услуга).</w:t>
      </w:r>
    </w:p>
    <w:p w:rsidR="00456BEA" w:rsidRPr="0051700A" w:rsidRDefault="00456BEA" w:rsidP="0051700A">
      <w:pPr>
        <w:pStyle w:val="a5"/>
        <w:jc w:val="both"/>
      </w:pPr>
    </w:p>
    <w:p w:rsidR="00456BEA" w:rsidRPr="0051700A" w:rsidRDefault="004F75D8" w:rsidP="00F54DD5">
      <w:pPr>
        <w:pStyle w:val="a5"/>
        <w:numPr>
          <w:ilvl w:val="0"/>
          <w:numId w:val="28"/>
        </w:numPr>
        <w:jc w:val="both"/>
        <w:rPr>
          <w:rStyle w:val="FontStyle57"/>
          <w:spacing w:val="20"/>
        </w:rPr>
      </w:pPr>
      <w:r w:rsidRPr="0051700A">
        <w:rPr>
          <w:rStyle w:val="FontStyle56"/>
        </w:rPr>
        <w:t>Настоящий Порядок определения нормативных затрат устанавливается структурным органом администрации города Югорска, осуществляющим функции учредителя - Управлением по физической культуре, спорту, работе с детьми и молодежью администрации города Югорска (далее -</w:t>
      </w:r>
      <w:r w:rsidR="00F54DD5">
        <w:rPr>
          <w:rStyle w:val="FontStyle56"/>
        </w:rPr>
        <w:t xml:space="preserve"> </w:t>
      </w:r>
      <w:r w:rsidRPr="0051700A">
        <w:rPr>
          <w:rStyle w:val="FontStyle56"/>
        </w:rPr>
        <w:t>Управление).</w:t>
      </w:r>
    </w:p>
    <w:p w:rsidR="00456BEA" w:rsidRPr="0051700A" w:rsidRDefault="00F54DD5" w:rsidP="00F54DD5">
      <w:pPr>
        <w:pStyle w:val="a5"/>
        <w:ind w:firstLine="426"/>
        <w:jc w:val="both"/>
        <w:rPr>
          <w:rStyle w:val="FontStyle56"/>
        </w:rPr>
      </w:pPr>
      <w:r>
        <w:rPr>
          <w:rStyle w:val="FontStyle56"/>
        </w:rPr>
        <w:t xml:space="preserve">3. </w:t>
      </w:r>
      <w:r w:rsidR="004F75D8" w:rsidRPr="0051700A">
        <w:rPr>
          <w:rStyle w:val="FontStyle56"/>
        </w:rPr>
        <w:t>Настоящий Порядок определяет единую методику расчета нормативных затрат на оказание муниципальными учреждениями (бюджетными и автономными), подведомственными Управлению (далее — муниципальные учреждения), муниципальных услуг и нормативных затрат на содержание имущества муниципальных учреждений.</w:t>
      </w:r>
    </w:p>
    <w:p w:rsidR="00456BEA" w:rsidRDefault="004F75D8" w:rsidP="00F54DD5">
      <w:pPr>
        <w:pStyle w:val="a5"/>
        <w:ind w:firstLine="426"/>
        <w:jc w:val="both"/>
        <w:rPr>
          <w:rStyle w:val="FontStyle56"/>
        </w:rPr>
      </w:pPr>
      <w:r w:rsidRPr="0051700A">
        <w:rPr>
          <w:rStyle w:val="FontStyle56"/>
        </w:rPr>
        <w:t>4.</w:t>
      </w:r>
      <w:r w:rsidRPr="0051700A">
        <w:rPr>
          <w:rStyle w:val="FontStyle56"/>
        </w:rPr>
        <w:tab/>
        <w:t>Норматив стоимости предоставления муниципальных услуг по организации и</w:t>
      </w:r>
      <w:r w:rsidR="00F54DD5">
        <w:rPr>
          <w:rStyle w:val="FontStyle56"/>
        </w:rPr>
        <w:t xml:space="preserve"> </w:t>
      </w:r>
      <w:r w:rsidRPr="0051700A">
        <w:rPr>
          <w:rStyle w:val="FontStyle56"/>
        </w:rPr>
        <w:br/>
        <w:t>осуществлению мероприятий по работе с детьми и молодежью в муниципальном образовании</w:t>
      </w:r>
      <w:r w:rsidRPr="0051700A">
        <w:rPr>
          <w:rStyle w:val="FontStyle56"/>
        </w:rPr>
        <w:br/>
        <w:t>применяется в целях прогнозирования расходов бюджета на организацию и осуществление</w:t>
      </w:r>
      <w:r w:rsidR="00F54DD5">
        <w:rPr>
          <w:rStyle w:val="FontStyle56"/>
        </w:rPr>
        <w:t xml:space="preserve"> </w:t>
      </w:r>
      <w:r w:rsidRPr="0051700A">
        <w:rPr>
          <w:rStyle w:val="FontStyle56"/>
        </w:rPr>
        <w:t xml:space="preserve">мероприятий по работе с детьми и молодежью при </w:t>
      </w:r>
      <w:r w:rsidR="00F54DD5">
        <w:rPr>
          <w:rStyle w:val="FontStyle56"/>
        </w:rPr>
        <w:t>с</w:t>
      </w:r>
      <w:r w:rsidRPr="0051700A">
        <w:rPr>
          <w:rStyle w:val="FontStyle56"/>
        </w:rPr>
        <w:t>оставлении прогноза бюджета города Югорска</w:t>
      </w:r>
      <w:r w:rsidR="00F54DD5">
        <w:rPr>
          <w:rStyle w:val="FontStyle56"/>
        </w:rPr>
        <w:t xml:space="preserve"> </w:t>
      </w:r>
      <w:r w:rsidRPr="0051700A">
        <w:rPr>
          <w:rStyle w:val="FontStyle56"/>
        </w:rPr>
        <w:t>на очередной финансовый год и плановый период.</w:t>
      </w:r>
    </w:p>
    <w:p w:rsidR="00456BEA" w:rsidRPr="0051700A" w:rsidRDefault="004F75D8" w:rsidP="00F54DD5">
      <w:pPr>
        <w:pStyle w:val="a5"/>
        <w:ind w:firstLine="426"/>
        <w:jc w:val="both"/>
        <w:rPr>
          <w:rStyle w:val="FontStyle56"/>
        </w:rPr>
      </w:pPr>
      <w:r w:rsidRPr="0051700A">
        <w:rPr>
          <w:rStyle w:val="FontStyle56"/>
        </w:rPr>
        <w:t>5.</w:t>
      </w:r>
      <w:r w:rsidRPr="0051700A">
        <w:rPr>
          <w:rStyle w:val="FontStyle56"/>
        </w:rPr>
        <w:tab/>
      </w:r>
      <w:proofErr w:type="gramStart"/>
      <w:r w:rsidRPr="0051700A">
        <w:rPr>
          <w:rStyle w:val="FontStyle56"/>
        </w:rPr>
        <w:t>Порядок определения нормативных затрат с представлением исходных данных и результатов</w:t>
      </w:r>
      <w:r w:rsidRPr="0051700A">
        <w:rPr>
          <w:rStyle w:val="FontStyle56"/>
        </w:rPr>
        <w:br/>
        <w:t>расчета объема нормативных затрат на оказание муниципальными учреждениями города Югорска</w:t>
      </w:r>
      <w:r w:rsidRPr="0051700A">
        <w:rPr>
          <w:rStyle w:val="FontStyle56"/>
        </w:rPr>
        <w:br/>
        <w:t>муниципальных услуг и нормативы затрат на содержание имущества муниципальных учреждений на</w:t>
      </w:r>
      <w:r w:rsidRPr="0051700A">
        <w:rPr>
          <w:rStyle w:val="FontStyle56"/>
        </w:rPr>
        <w:br/>
        <w:t>соответствующий финансовый год и плановый период составляются в соответствии с настоящим</w:t>
      </w:r>
      <w:r w:rsidRPr="0051700A">
        <w:rPr>
          <w:rStyle w:val="FontStyle56"/>
        </w:rPr>
        <w:br/>
        <w:t>Порядком и по форме согласно Приложениям к настоящему Порядку и подлежат согласованию с</w:t>
      </w:r>
      <w:r w:rsidRPr="0051700A">
        <w:rPr>
          <w:rStyle w:val="FontStyle56"/>
        </w:rPr>
        <w:br/>
        <w:t>Департаментом финансов и Управлением экономической</w:t>
      </w:r>
      <w:proofErr w:type="gramEnd"/>
      <w:r w:rsidRPr="0051700A">
        <w:rPr>
          <w:rStyle w:val="FontStyle56"/>
        </w:rPr>
        <w:t xml:space="preserve"> политики администрации города Югорска.</w:t>
      </w:r>
    </w:p>
    <w:p w:rsidR="00456BEA" w:rsidRDefault="004F75D8" w:rsidP="00F54DD5">
      <w:pPr>
        <w:pStyle w:val="a5"/>
        <w:ind w:firstLine="426"/>
        <w:jc w:val="both"/>
        <w:rPr>
          <w:rStyle w:val="FontStyle56"/>
        </w:rPr>
      </w:pPr>
      <w:r w:rsidRPr="0051700A">
        <w:rPr>
          <w:rStyle w:val="FontStyle56"/>
        </w:rPr>
        <w:t>6.</w:t>
      </w:r>
      <w:r w:rsidRPr="0051700A">
        <w:rPr>
          <w:rStyle w:val="FontStyle56"/>
        </w:rPr>
        <w:tab/>
        <w:t>Порядок определения нормативных затрат утверждается для муниципальных услуг,</w:t>
      </w:r>
      <w:r w:rsidR="00F54DD5">
        <w:rPr>
          <w:rStyle w:val="FontStyle56"/>
        </w:rPr>
        <w:t xml:space="preserve"> </w:t>
      </w:r>
      <w:r w:rsidRPr="0051700A">
        <w:rPr>
          <w:rStyle w:val="FontStyle56"/>
        </w:rPr>
        <w:t>включенных в утвержденный реестр муниципальных услуг города Югорска и содержит:</w:t>
      </w:r>
    </w:p>
    <w:p w:rsidR="00456BEA" w:rsidRPr="0051700A" w:rsidRDefault="00F54DD5" w:rsidP="0051700A">
      <w:pPr>
        <w:pStyle w:val="a5"/>
        <w:jc w:val="both"/>
        <w:rPr>
          <w:rStyle w:val="FontStyle56"/>
        </w:rPr>
      </w:pPr>
      <w:r>
        <w:rPr>
          <w:rStyle w:val="FontStyle56"/>
        </w:rPr>
        <w:t xml:space="preserve">1) </w:t>
      </w:r>
      <w:r w:rsidR="004F75D8" w:rsidRPr="0051700A">
        <w:rPr>
          <w:rStyle w:val="FontStyle56"/>
        </w:rPr>
        <w:t>методику расчета:</w:t>
      </w:r>
    </w:p>
    <w:p w:rsidR="00456BEA" w:rsidRPr="0051700A" w:rsidRDefault="00F54DD5" w:rsidP="0051700A">
      <w:pPr>
        <w:pStyle w:val="a5"/>
        <w:jc w:val="both"/>
        <w:rPr>
          <w:rStyle w:val="FontStyle56"/>
        </w:rPr>
      </w:pPr>
      <w:r>
        <w:rPr>
          <w:rStyle w:val="FontStyle56"/>
        </w:rPr>
        <w:t xml:space="preserve">- </w:t>
      </w:r>
      <w:r w:rsidR="004F75D8" w:rsidRPr="0051700A">
        <w:rPr>
          <w:rStyle w:val="FontStyle56"/>
        </w:rPr>
        <w:t>удельной расчетной стоимости предоставления в очередном финансовом году и плановом периоде единицы муниципальной услуги, оказываемой муниципальными учреждениями в рамках муниципального задания (далее - нормативные затраты на оказание муниципальной услуги);</w:t>
      </w:r>
    </w:p>
    <w:p w:rsidR="00456BEA" w:rsidRPr="0051700A" w:rsidRDefault="00F54DD5" w:rsidP="0051700A">
      <w:pPr>
        <w:pStyle w:val="a5"/>
        <w:jc w:val="both"/>
        <w:rPr>
          <w:rStyle w:val="FontStyle56"/>
        </w:rPr>
      </w:pPr>
      <w:r>
        <w:rPr>
          <w:rStyle w:val="FontStyle56"/>
        </w:rPr>
        <w:t xml:space="preserve">- </w:t>
      </w:r>
      <w:r w:rsidR="004F75D8" w:rsidRPr="0051700A">
        <w:rPr>
          <w:rStyle w:val="FontStyle56"/>
        </w:rPr>
        <w:t>объема затрат на содержание в очередном финансовом году и плановом периоде недвижимого и особо ценного движимого имущества муниципальных учреждений (далее - нормативные затраты на содержание имущества);</w:t>
      </w:r>
    </w:p>
    <w:p w:rsidR="00456BEA" w:rsidRPr="0051700A" w:rsidRDefault="00F54DD5" w:rsidP="0051700A">
      <w:pPr>
        <w:pStyle w:val="a5"/>
        <w:jc w:val="both"/>
        <w:rPr>
          <w:rStyle w:val="FontStyle56"/>
        </w:rPr>
      </w:pPr>
      <w:r>
        <w:rPr>
          <w:rStyle w:val="FontStyle56"/>
        </w:rPr>
        <w:t xml:space="preserve">2) </w:t>
      </w:r>
      <w:r w:rsidR="004F75D8" w:rsidRPr="0051700A">
        <w:rPr>
          <w:rStyle w:val="FontStyle56"/>
        </w:rPr>
        <w:t>порядок изменения нормативных затрат, в том числе в случае внесения изменений</w:t>
      </w:r>
      <w:r>
        <w:rPr>
          <w:rStyle w:val="FontStyle56"/>
        </w:rPr>
        <w:t xml:space="preserve"> </w:t>
      </w:r>
      <w:r w:rsidR="004F75D8" w:rsidRPr="0051700A">
        <w:rPr>
          <w:rStyle w:val="FontStyle56"/>
        </w:rPr>
        <w:t>в</w:t>
      </w:r>
      <w:r>
        <w:rPr>
          <w:rStyle w:val="FontStyle56"/>
        </w:rPr>
        <w:t xml:space="preserve"> </w:t>
      </w:r>
      <w:r w:rsidR="004F75D8" w:rsidRPr="0051700A">
        <w:rPr>
          <w:rStyle w:val="FontStyle56"/>
        </w:rPr>
        <w:t>нормативные правовые акты, устанавливающие требования к оказанию муниципальных услуг, а также в случае изменения объема бюджетных ассигнований, предусмотренных в решении Думы города Югорска о бюджете города Югорска для финансового обеспечения выполнения муниципального задания.</w:t>
      </w:r>
    </w:p>
    <w:p w:rsidR="00456BEA" w:rsidRPr="0051700A" w:rsidRDefault="00F54DD5" w:rsidP="00F54DD5">
      <w:pPr>
        <w:pStyle w:val="a5"/>
        <w:ind w:firstLine="426"/>
        <w:jc w:val="both"/>
        <w:rPr>
          <w:rStyle w:val="FontStyle56"/>
        </w:rPr>
      </w:pPr>
      <w:r>
        <w:rPr>
          <w:rStyle w:val="FontStyle56"/>
        </w:rPr>
        <w:t xml:space="preserve">7. </w:t>
      </w:r>
      <w:r w:rsidR="004F75D8" w:rsidRPr="0051700A">
        <w:rPr>
          <w:rStyle w:val="FontStyle56"/>
        </w:rPr>
        <w:t>Объем финансового обеспечения выполнения муниципального задания муниципальными учреждениями, определяемый на основе нормативных затрат, не должен превышать объем бюджетных ассигнований, предусмотренных на указанные цели сводной бюджетной росписью бюджета города Югорска и бюджетной росписью главного распорядителя бюджетных средств на соответствующий финансовый год и плановый период.</w:t>
      </w:r>
    </w:p>
    <w:p w:rsidR="00456BEA" w:rsidRPr="0051700A" w:rsidRDefault="00F54DD5" w:rsidP="00F54DD5">
      <w:pPr>
        <w:pStyle w:val="a5"/>
        <w:ind w:firstLine="426"/>
        <w:jc w:val="both"/>
        <w:rPr>
          <w:rStyle w:val="FontStyle56"/>
        </w:rPr>
      </w:pPr>
      <w:r>
        <w:rPr>
          <w:rStyle w:val="FontStyle56"/>
        </w:rPr>
        <w:t xml:space="preserve">8. </w:t>
      </w:r>
      <w:r w:rsidR="004F75D8" w:rsidRPr="0051700A">
        <w:rPr>
          <w:rStyle w:val="FontStyle56"/>
        </w:rPr>
        <w:t>В нормативы затрат на оказание муниципальных услуг не включаются расходы:</w:t>
      </w:r>
    </w:p>
    <w:p w:rsidR="00456BEA" w:rsidRPr="0051700A" w:rsidRDefault="00F54DD5" w:rsidP="0051700A">
      <w:pPr>
        <w:pStyle w:val="a5"/>
        <w:jc w:val="both"/>
        <w:rPr>
          <w:rStyle w:val="FontStyle56"/>
        </w:rPr>
      </w:pPr>
      <w:r>
        <w:rPr>
          <w:rStyle w:val="FontStyle56"/>
        </w:rPr>
        <w:t xml:space="preserve">- </w:t>
      </w:r>
      <w:r w:rsidR="004F75D8" w:rsidRPr="0051700A">
        <w:rPr>
          <w:rStyle w:val="FontStyle56"/>
        </w:rPr>
        <w:t>на приобретение дорогостоящего оборудования и основных средств;</w:t>
      </w:r>
    </w:p>
    <w:p w:rsidR="00456BEA" w:rsidRPr="0051700A" w:rsidRDefault="00F54DD5" w:rsidP="0051700A">
      <w:pPr>
        <w:pStyle w:val="a5"/>
        <w:jc w:val="both"/>
        <w:rPr>
          <w:rStyle w:val="FontStyle56"/>
        </w:rPr>
      </w:pPr>
      <w:r>
        <w:rPr>
          <w:rStyle w:val="FontStyle56"/>
        </w:rPr>
        <w:t xml:space="preserve">- </w:t>
      </w:r>
      <w:r w:rsidR="004F75D8" w:rsidRPr="0051700A">
        <w:rPr>
          <w:rStyle w:val="FontStyle56"/>
        </w:rPr>
        <w:t>на капитальный ремонт зданий и сооружений;</w:t>
      </w:r>
    </w:p>
    <w:p w:rsidR="00456BEA" w:rsidRPr="0051700A" w:rsidRDefault="00F54DD5" w:rsidP="0051700A">
      <w:pPr>
        <w:pStyle w:val="a5"/>
        <w:jc w:val="both"/>
        <w:rPr>
          <w:rStyle w:val="FontStyle56"/>
        </w:rPr>
      </w:pPr>
      <w:r>
        <w:rPr>
          <w:rStyle w:val="FontStyle56"/>
        </w:rPr>
        <w:t xml:space="preserve">- </w:t>
      </w:r>
      <w:r w:rsidR="004F75D8" w:rsidRPr="0051700A">
        <w:rPr>
          <w:rStyle w:val="FontStyle56"/>
        </w:rPr>
        <w:t>на реализацию целевых программ;</w:t>
      </w:r>
    </w:p>
    <w:p w:rsidR="00456BEA" w:rsidRPr="0051700A" w:rsidRDefault="00F54DD5" w:rsidP="0051700A">
      <w:pPr>
        <w:pStyle w:val="a5"/>
        <w:jc w:val="both"/>
        <w:rPr>
          <w:rStyle w:val="FontStyle56"/>
        </w:rPr>
      </w:pPr>
      <w:proofErr w:type="gramStart"/>
      <w:r>
        <w:rPr>
          <w:rStyle w:val="FontStyle56"/>
        </w:rPr>
        <w:t xml:space="preserve">- </w:t>
      </w:r>
      <w:r w:rsidR="004F75D8" w:rsidRPr="0051700A">
        <w:rPr>
          <w:rStyle w:val="FontStyle56"/>
        </w:rPr>
        <w:t>осуществляемые за счет средств, полученных от приносящей доход деятельности.</w:t>
      </w:r>
      <w:proofErr w:type="gramEnd"/>
    </w:p>
    <w:p w:rsidR="00456BEA" w:rsidRPr="0051700A" w:rsidRDefault="004F75D8" w:rsidP="0051700A">
      <w:pPr>
        <w:pStyle w:val="a5"/>
        <w:jc w:val="both"/>
        <w:rPr>
          <w:rStyle w:val="FontStyle56"/>
        </w:rPr>
      </w:pPr>
      <w:r w:rsidRPr="0051700A">
        <w:rPr>
          <w:rStyle w:val="FontStyle56"/>
        </w:rPr>
        <w:t>Данные расходы предусматриваются дополнительно к нормативным затратам в рамках плана финансово-хозяйственной деятельности для подведомственных учреждений.</w:t>
      </w:r>
    </w:p>
    <w:p w:rsidR="00456BEA" w:rsidRPr="0051700A" w:rsidRDefault="00456BEA" w:rsidP="0051700A">
      <w:pPr>
        <w:pStyle w:val="a5"/>
        <w:jc w:val="both"/>
      </w:pPr>
    </w:p>
    <w:p w:rsidR="00456BEA" w:rsidRDefault="004F75D8" w:rsidP="00F54DD5">
      <w:pPr>
        <w:pStyle w:val="a5"/>
        <w:jc w:val="center"/>
        <w:rPr>
          <w:rStyle w:val="FontStyle49"/>
        </w:rPr>
      </w:pPr>
      <w:r w:rsidRPr="0051700A">
        <w:rPr>
          <w:rStyle w:val="FontStyle49"/>
        </w:rPr>
        <w:t xml:space="preserve">      II. Методы определения нормативных затрат</w:t>
      </w:r>
    </w:p>
    <w:p w:rsidR="00F54DD5" w:rsidRPr="0051700A" w:rsidRDefault="00F54DD5" w:rsidP="00F54DD5">
      <w:pPr>
        <w:pStyle w:val="a5"/>
        <w:jc w:val="center"/>
        <w:rPr>
          <w:rStyle w:val="FontStyle49"/>
          <w:spacing w:val="40"/>
        </w:rPr>
      </w:pPr>
    </w:p>
    <w:p w:rsidR="00456BEA" w:rsidRPr="0051700A" w:rsidRDefault="00F54DD5" w:rsidP="00F54DD5">
      <w:pPr>
        <w:pStyle w:val="a5"/>
        <w:ind w:firstLine="567"/>
        <w:jc w:val="both"/>
        <w:rPr>
          <w:rStyle w:val="FontStyle56"/>
        </w:rPr>
      </w:pPr>
      <w:r>
        <w:rPr>
          <w:rStyle w:val="FontStyle56"/>
        </w:rPr>
        <w:t xml:space="preserve">9. </w:t>
      </w:r>
      <w:r w:rsidR="004F75D8" w:rsidRPr="0051700A">
        <w:rPr>
          <w:rStyle w:val="FontStyle56"/>
        </w:rPr>
        <w:t>Для определения нормативных затрат используются нормативный и структурный методы.</w:t>
      </w:r>
    </w:p>
    <w:p w:rsidR="00456BEA" w:rsidRPr="0051700A" w:rsidRDefault="00F54DD5" w:rsidP="00F54DD5">
      <w:pPr>
        <w:pStyle w:val="a5"/>
        <w:ind w:firstLine="567"/>
        <w:jc w:val="both"/>
        <w:rPr>
          <w:rStyle w:val="FontStyle56"/>
        </w:rPr>
      </w:pPr>
      <w:r>
        <w:rPr>
          <w:rStyle w:val="FontStyle56"/>
        </w:rPr>
        <w:t xml:space="preserve">10. </w:t>
      </w:r>
      <w:r w:rsidR="004F75D8" w:rsidRPr="0051700A">
        <w:rPr>
          <w:rStyle w:val="FontStyle56"/>
        </w:rPr>
        <w:t>Расчет нормативных затрат на оплату труда и начисления на выплаты по оплате труда осуществляется нормативным методом.</w:t>
      </w:r>
    </w:p>
    <w:p w:rsidR="00456BEA" w:rsidRPr="00F54DD5" w:rsidRDefault="00F54DD5" w:rsidP="00F54DD5">
      <w:pPr>
        <w:pStyle w:val="a5"/>
        <w:ind w:firstLine="567"/>
        <w:jc w:val="both"/>
        <w:rPr>
          <w:rStyle w:val="FontStyle56"/>
        </w:rPr>
      </w:pPr>
      <w:r>
        <w:rPr>
          <w:rStyle w:val="FontStyle56"/>
        </w:rPr>
        <w:t xml:space="preserve">11. </w:t>
      </w:r>
      <w:r w:rsidR="004F75D8" w:rsidRPr="0051700A">
        <w:rPr>
          <w:rStyle w:val="FontStyle56"/>
        </w:rPr>
        <w:t xml:space="preserve">Для определения нормативных затрат на приобретение расходных материалов, на коммунальные услуги и иные затраты, связанные с использованием имущества, на общехозяйственные нужды применяется </w:t>
      </w:r>
      <w:r w:rsidR="004F75D8" w:rsidRPr="00F54DD5">
        <w:rPr>
          <w:rStyle w:val="FontStyle56"/>
        </w:rPr>
        <w:t>структурный метод.</w:t>
      </w:r>
    </w:p>
    <w:p w:rsidR="00456BEA" w:rsidRPr="0051700A" w:rsidRDefault="00F54DD5" w:rsidP="00F54DD5">
      <w:pPr>
        <w:pStyle w:val="a5"/>
        <w:ind w:firstLine="567"/>
        <w:jc w:val="both"/>
        <w:rPr>
          <w:rStyle w:val="FontStyle56"/>
        </w:rPr>
      </w:pPr>
      <w:r>
        <w:rPr>
          <w:rStyle w:val="FontStyle56"/>
        </w:rPr>
        <w:t xml:space="preserve">12. </w:t>
      </w:r>
      <w:r w:rsidR="004F75D8" w:rsidRPr="0051700A">
        <w:rPr>
          <w:rStyle w:val="FontStyle56"/>
        </w:rPr>
        <w:t xml:space="preserve">При применении </w:t>
      </w:r>
      <w:r w:rsidR="004F75D8" w:rsidRPr="00F54DD5">
        <w:rPr>
          <w:rStyle w:val="FontStyle56"/>
        </w:rPr>
        <w:t>структурного метода</w:t>
      </w:r>
      <w:r w:rsidR="004F75D8" w:rsidRPr="0051700A">
        <w:rPr>
          <w:rStyle w:val="FontStyle56"/>
        </w:rPr>
        <w:t xml:space="preserve"> нормативные затраты в отношении соответствующей группы затрат определяются пропорционально выбранному основанию - затратам на оплату труда персонала, участвующего непосредственно в выполнении муниципальной услуги</w:t>
      </w:r>
      <w:r>
        <w:rPr>
          <w:rStyle w:val="FontStyle56"/>
        </w:rPr>
        <w:t>.</w:t>
      </w:r>
    </w:p>
    <w:p w:rsidR="00456BEA" w:rsidRPr="0051700A" w:rsidRDefault="00F54DD5" w:rsidP="00F54DD5">
      <w:pPr>
        <w:pStyle w:val="a5"/>
        <w:ind w:firstLine="567"/>
        <w:jc w:val="both"/>
        <w:rPr>
          <w:rStyle w:val="FontStyle56"/>
        </w:rPr>
      </w:pPr>
      <w:r>
        <w:rPr>
          <w:rStyle w:val="FontStyle56"/>
        </w:rPr>
        <w:t xml:space="preserve">13. </w:t>
      </w:r>
      <w:r w:rsidR="004F75D8" w:rsidRPr="0051700A">
        <w:rPr>
          <w:rStyle w:val="FontStyle56"/>
        </w:rPr>
        <w:t xml:space="preserve">Объем субсидии на выполнение муниципального задания муниципальному </w:t>
      </w:r>
      <w:r w:rsidR="004F75D8" w:rsidRPr="0051700A">
        <w:rPr>
          <w:rStyle w:val="FontStyle62"/>
          <w:rFonts w:ascii="Times New Roman" w:hAnsi="Times New Roman" w:cs="Times New Roman"/>
          <w:sz w:val="24"/>
          <w:szCs w:val="24"/>
        </w:rPr>
        <w:t>учреждени</w:t>
      </w:r>
      <w:r>
        <w:rPr>
          <w:rStyle w:val="FontStyle62"/>
          <w:rFonts w:ascii="Times New Roman" w:hAnsi="Times New Roman" w:cs="Times New Roman"/>
          <w:sz w:val="24"/>
          <w:szCs w:val="24"/>
        </w:rPr>
        <w:t xml:space="preserve">ю </w:t>
      </w:r>
      <w:r w:rsidR="004F75D8" w:rsidRPr="0051700A">
        <w:rPr>
          <w:rStyle w:val="FontStyle56"/>
        </w:rPr>
        <w:t xml:space="preserve">города Югорска в соответствующем </w:t>
      </w:r>
      <w:r>
        <w:rPr>
          <w:rStyle w:val="FontStyle56"/>
        </w:rPr>
        <w:t>ф</w:t>
      </w:r>
      <w:r w:rsidR="004F75D8" w:rsidRPr="0051700A">
        <w:rPr>
          <w:rStyle w:val="FontStyle56"/>
        </w:rPr>
        <w:t>инансовом году рекомендуется определять по следующей</w:t>
      </w:r>
      <w:r>
        <w:rPr>
          <w:rStyle w:val="FontStyle56"/>
        </w:rPr>
        <w:t xml:space="preserve"> </w:t>
      </w:r>
      <w:r w:rsidR="004F75D8" w:rsidRPr="0051700A">
        <w:rPr>
          <w:rStyle w:val="FontStyle56"/>
        </w:rPr>
        <w:t>формуле:</w:t>
      </w:r>
      <w:r w:rsidR="004F75D8" w:rsidRPr="0051700A">
        <w:rPr>
          <w:rStyle w:val="FontStyle56"/>
        </w:rPr>
        <w:tab/>
      </w:r>
    </w:p>
    <w:p w:rsidR="00F54DD5" w:rsidRDefault="00F54DD5" w:rsidP="0051700A">
      <w:pPr>
        <w:pStyle w:val="a5"/>
        <w:jc w:val="both"/>
        <w:rPr>
          <w:rStyle w:val="FontStyle56"/>
          <w:lang w:eastAsia="en-US"/>
        </w:rPr>
      </w:pPr>
    </w:p>
    <w:p w:rsidR="00456BEA" w:rsidRPr="0051700A" w:rsidRDefault="004F75D8" w:rsidP="0051700A">
      <w:pPr>
        <w:pStyle w:val="a5"/>
        <w:jc w:val="both"/>
        <w:rPr>
          <w:rStyle w:val="FontStyle56"/>
          <w:lang w:val="en-US" w:eastAsia="en-US"/>
        </w:rPr>
      </w:pPr>
      <w:r w:rsidRPr="0051700A">
        <w:rPr>
          <w:rStyle w:val="FontStyle56"/>
          <w:lang w:val="en-US" w:eastAsia="en-US"/>
        </w:rPr>
        <w:t xml:space="preserve">Fi = </w:t>
      </w:r>
      <w:proofErr w:type="spellStart"/>
      <w:r w:rsidRPr="0051700A">
        <w:rPr>
          <w:rStyle w:val="FontStyle56"/>
          <w:lang w:val="en-US" w:eastAsia="en-US"/>
        </w:rPr>
        <w:t>SUMiNi</w:t>
      </w:r>
      <w:proofErr w:type="spellEnd"/>
      <w:r w:rsidRPr="0051700A">
        <w:rPr>
          <w:rStyle w:val="FontStyle56"/>
          <w:lang w:val="en-US" w:eastAsia="en-US"/>
        </w:rPr>
        <w:t xml:space="preserve"> * </w:t>
      </w:r>
      <w:proofErr w:type="spellStart"/>
      <w:r w:rsidRPr="0051700A">
        <w:rPr>
          <w:rStyle w:val="FontStyle56"/>
          <w:lang w:val="en-US" w:eastAsia="en-US"/>
        </w:rPr>
        <w:t>ki</w:t>
      </w:r>
      <w:proofErr w:type="spellEnd"/>
      <w:r w:rsidRPr="0051700A">
        <w:rPr>
          <w:rStyle w:val="FontStyle56"/>
          <w:lang w:val="en-US" w:eastAsia="en-US"/>
        </w:rPr>
        <w:t xml:space="preserve"> + </w:t>
      </w:r>
      <w:proofErr w:type="spellStart"/>
      <w:r w:rsidRPr="0051700A">
        <w:rPr>
          <w:rStyle w:val="FontStyle65"/>
          <w:sz w:val="24"/>
          <w:szCs w:val="24"/>
          <w:lang w:val="en-US" w:eastAsia="en-US"/>
        </w:rPr>
        <w:t>Nhm</w:t>
      </w:r>
      <w:proofErr w:type="spellEnd"/>
      <w:r w:rsidRPr="0051700A">
        <w:rPr>
          <w:rStyle w:val="FontStyle56"/>
          <w:lang w:val="en-US" w:eastAsia="en-US"/>
        </w:rPr>
        <w:t xml:space="preserve">, </w:t>
      </w:r>
      <w:r w:rsidRPr="0051700A">
        <w:rPr>
          <w:rStyle w:val="FontStyle56"/>
          <w:lang w:eastAsia="en-US"/>
        </w:rPr>
        <w:t>где</w:t>
      </w:r>
      <w:r w:rsidRPr="0051700A">
        <w:rPr>
          <w:rStyle w:val="FontStyle56"/>
          <w:lang w:val="en-US" w:eastAsia="en-US"/>
        </w:rPr>
        <w:tab/>
      </w:r>
    </w:p>
    <w:p w:rsidR="00456BEA" w:rsidRPr="0051700A" w:rsidRDefault="00456BEA" w:rsidP="0051700A">
      <w:pPr>
        <w:pStyle w:val="a5"/>
        <w:jc w:val="both"/>
        <w:rPr>
          <w:lang w:val="en-US"/>
        </w:rPr>
      </w:pPr>
    </w:p>
    <w:p w:rsidR="00F54DD5" w:rsidRDefault="004F75D8" w:rsidP="0051700A">
      <w:pPr>
        <w:pStyle w:val="a5"/>
        <w:jc w:val="both"/>
        <w:rPr>
          <w:rStyle w:val="FontStyle56"/>
          <w:lang w:eastAsia="en-US"/>
        </w:rPr>
      </w:pPr>
      <w:r w:rsidRPr="0051700A">
        <w:rPr>
          <w:rStyle w:val="FontStyle56"/>
          <w:lang w:val="en-US" w:eastAsia="en-US"/>
        </w:rPr>
        <w:t>Fi</w:t>
      </w:r>
      <w:r w:rsidRPr="0051700A">
        <w:rPr>
          <w:rStyle w:val="FontStyle56"/>
          <w:lang w:eastAsia="en-US"/>
        </w:rPr>
        <w:t xml:space="preserve"> - объем субсидии на выполнение муниципального задания муниципальному учреждению в</w:t>
      </w:r>
      <w:r w:rsidR="00F54DD5">
        <w:rPr>
          <w:rStyle w:val="FontStyle56"/>
          <w:lang w:eastAsia="en-US"/>
        </w:rPr>
        <w:t xml:space="preserve"> </w:t>
      </w:r>
      <w:r w:rsidRPr="0051700A">
        <w:rPr>
          <w:rStyle w:val="FontStyle56"/>
          <w:lang w:eastAsia="en-US"/>
        </w:rPr>
        <w:t>соответствующем финансовом году;</w:t>
      </w:r>
      <w:r w:rsidRPr="0051700A">
        <w:rPr>
          <w:rStyle w:val="FontStyle56"/>
          <w:lang w:eastAsia="en-US"/>
        </w:rPr>
        <w:tab/>
      </w:r>
    </w:p>
    <w:p w:rsidR="00456BEA" w:rsidRPr="0051700A" w:rsidRDefault="004F75D8" w:rsidP="0051700A">
      <w:pPr>
        <w:pStyle w:val="a5"/>
        <w:jc w:val="both"/>
        <w:rPr>
          <w:rStyle w:val="FontStyle56"/>
          <w:lang w:eastAsia="en-US"/>
        </w:rPr>
      </w:pPr>
      <w:r w:rsidRPr="0051700A">
        <w:rPr>
          <w:rStyle w:val="FontStyle56"/>
          <w:lang w:val="en-US" w:eastAsia="en-US"/>
        </w:rPr>
        <w:t>Ni</w:t>
      </w:r>
      <w:r w:rsidRPr="0051700A">
        <w:rPr>
          <w:rStyle w:val="FontStyle56"/>
          <w:lang w:eastAsia="en-US"/>
        </w:rPr>
        <w:t xml:space="preserve"> - нормативные затраты на оказание </w:t>
      </w:r>
      <w:r w:rsidRPr="0051700A">
        <w:rPr>
          <w:rStyle w:val="FontStyle56"/>
          <w:lang w:val="en-US" w:eastAsia="en-US"/>
        </w:rPr>
        <w:t>i</w:t>
      </w:r>
      <w:r w:rsidRPr="0051700A">
        <w:rPr>
          <w:rStyle w:val="FontStyle56"/>
          <w:lang w:eastAsia="en-US"/>
        </w:rPr>
        <w:t>-той муниципальной услуги в соответствующем финансовом году;</w:t>
      </w:r>
    </w:p>
    <w:p w:rsidR="00F54DD5" w:rsidRDefault="004F75D8" w:rsidP="0051700A">
      <w:pPr>
        <w:pStyle w:val="a5"/>
        <w:jc w:val="both"/>
        <w:rPr>
          <w:rStyle w:val="FontStyle56"/>
          <w:lang w:eastAsia="en-US"/>
        </w:rPr>
      </w:pPr>
      <w:proofErr w:type="spellStart"/>
      <w:proofErr w:type="gramStart"/>
      <w:r w:rsidRPr="0051700A">
        <w:rPr>
          <w:rStyle w:val="FontStyle56"/>
          <w:lang w:val="en-US" w:eastAsia="en-US"/>
        </w:rPr>
        <w:lastRenderedPageBreak/>
        <w:t>ki</w:t>
      </w:r>
      <w:proofErr w:type="spellEnd"/>
      <w:proofErr w:type="gramEnd"/>
      <w:r w:rsidRPr="0051700A">
        <w:rPr>
          <w:rStyle w:val="FontStyle56"/>
          <w:lang w:eastAsia="en-US"/>
        </w:rPr>
        <w:t xml:space="preserve"> - объем (количество единиц) оказания </w:t>
      </w:r>
      <w:proofErr w:type="spellStart"/>
      <w:r w:rsidRPr="0051700A">
        <w:rPr>
          <w:rStyle w:val="FontStyle56"/>
          <w:lang w:val="en-US" w:eastAsia="en-US"/>
        </w:rPr>
        <w:t>i</w:t>
      </w:r>
      <w:proofErr w:type="spellEnd"/>
      <w:r w:rsidRPr="0051700A">
        <w:rPr>
          <w:rStyle w:val="FontStyle56"/>
          <w:lang w:eastAsia="en-US"/>
        </w:rPr>
        <w:t xml:space="preserve">-муниципальной услуги в соответствующем финансовом году; </w:t>
      </w:r>
    </w:p>
    <w:p w:rsidR="00456BEA" w:rsidRPr="0051700A" w:rsidRDefault="004F75D8" w:rsidP="0051700A">
      <w:pPr>
        <w:pStyle w:val="a5"/>
        <w:jc w:val="both"/>
        <w:rPr>
          <w:rStyle w:val="FontStyle56"/>
          <w:lang w:eastAsia="en-US"/>
        </w:rPr>
      </w:pPr>
      <w:r w:rsidRPr="0051700A">
        <w:rPr>
          <w:rStyle w:val="FontStyle65"/>
          <w:sz w:val="24"/>
          <w:szCs w:val="24"/>
          <w:lang w:val="en-US" w:eastAsia="en-US"/>
        </w:rPr>
        <w:t>N</w:t>
      </w:r>
      <w:r w:rsidR="00F54DD5">
        <w:rPr>
          <w:rStyle w:val="FontStyle65"/>
          <w:sz w:val="24"/>
          <w:szCs w:val="24"/>
          <w:lang w:eastAsia="en-US"/>
        </w:rPr>
        <w:t>и</w:t>
      </w:r>
      <w:r w:rsidRPr="0051700A">
        <w:rPr>
          <w:rStyle w:val="FontStyle65"/>
          <w:sz w:val="24"/>
          <w:szCs w:val="24"/>
          <w:lang w:val="en-US" w:eastAsia="en-US"/>
        </w:rPr>
        <w:t>m</w:t>
      </w:r>
      <w:r w:rsidRPr="0051700A">
        <w:rPr>
          <w:rStyle w:val="FontStyle65"/>
          <w:sz w:val="24"/>
          <w:szCs w:val="24"/>
          <w:lang w:eastAsia="en-US"/>
        </w:rPr>
        <w:t xml:space="preserve"> </w:t>
      </w:r>
      <w:r w:rsidRPr="0051700A">
        <w:rPr>
          <w:rStyle w:val="FontStyle56"/>
          <w:lang w:eastAsia="en-US"/>
        </w:rPr>
        <w:t>- нормативные затраты на содержание имущества в соответствующем финансовом году</w:t>
      </w:r>
      <w:r w:rsidR="00F54DD5">
        <w:rPr>
          <w:rStyle w:val="FontStyle56"/>
          <w:lang w:eastAsia="en-US"/>
        </w:rPr>
        <w:t>.</w:t>
      </w:r>
      <w:r w:rsidRPr="0051700A">
        <w:rPr>
          <w:rStyle w:val="FontStyle56"/>
          <w:lang w:eastAsia="en-US"/>
        </w:rPr>
        <w:t>|</w:t>
      </w:r>
    </w:p>
    <w:p w:rsidR="00456BEA" w:rsidRPr="0051700A" w:rsidRDefault="00456BEA" w:rsidP="0051700A">
      <w:pPr>
        <w:pStyle w:val="a5"/>
        <w:jc w:val="both"/>
      </w:pPr>
    </w:p>
    <w:p w:rsidR="00456BEA" w:rsidRDefault="004F75D8" w:rsidP="00F54DD5">
      <w:pPr>
        <w:pStyle w:val="a5"/>
        <w:jc w:val="center"/>
        <w:rPr>
          <w:rStyle w:val="FontStyle49"/>
        </w:rPr>
      </w:pPr>
      <w:r w:rsidRPr="0051700A">
        <w:rPr>
          <w:rStyle w:val="FontStyle49"/>
        </w:rPr>
        <w:t>III. Определение нормативных затрат на оказание муниципальной услуги</w:t>
      </w:r>
    </w:p>
    <w:p w:rsidR="00F54DD5" w:rsidRPr="0051700A" w:rsidRDefault="00F54DD5" w:rsidP="00F54DD5">
      <w:pPr>
        <w:pStyle w:val="a5"/>
        <w:jc w:val="center"/>
        <w:rPr>
          <w:rStyle w:val="FontStyle49"/>
        </w:rPr>
      </w:pPr>
    </w:p>
    <w:p w:rsidR="00456BEA" w:rsidRPr="0051700A" w:rsidRDefault="004F75D8" w:rsidP="006D09D7">
      <w:pPr>
        <w:pStyle w:val="a5"/>
        <w:ind w:firstLine="567"/>
        <w:jc w:val="both"/>
        <w:rPr>
          <w:rStyle w:val="FontStyle56"/>
        </w:rPr>
      </w:pPr>
      <w:r w:rsidRPr="0051700A">
        <w:rPr>
          <w:rStyle w:val="FontStyle56"/>
        </w:rPr>
        <w:t>14.</w:t>
      </w:r>
      <w:r w:rsidRPr="0051700A">
        <w:rPr>
          <w:rStyle w:val="FontStyle56"/>
        </w:rPr>
        <w:tab/>
        <w:t>По решению администрации города Югорска, Управления нормативные затраты</w:t>
      </w:r>
      <w:r w:rsidRPr="0051700A">
        <w:rPr>
          <w:rStyle w:val="FontStyle56"/>
        </w:rPr>
        <w:br/>
        <w:t>определяются отдельно по каждому муниципальному учреждению.</w:t>
      </w:r>
    </w:p>
    <w:p w:rsidR="00456BEA" w:rsidRPr="0051700A" w:rsidRDefault="004F75D8" w:rsidP="006D09D7">
      <w:pPr>
        <w:pStyle w:val="a5"/>
        <w:ind w:firstLine="567"/>
        <w:jc w:val="both"/>
        <w:rPr>
          <w:rStyle w:val="FontStyle56"/>
        </w:rPr>
      </w:pPr>
      <w:r w:rsidRPr="0051700A">
        <w:rPr>
          <w:rStyle w:val="FontStyle56"/>
        </w:rPr>
        <w:t>15.</w:t>
      </w:r>
      <w:r w:rsidRPr="0051700A">
        <w:rPr>
          <w:rStyle w:val="FontStyle56"/>
        </w:rPr>
        <w:tab/>
        <w:t>При оказании в случаях, определенными действующим законодательством муниципальными</w:t>
      </w:r>
      <w:r w:rsidRPr="0051700A">
        <w:rPr>
          <w:rStyle w:val="FontStyle56"/>
        </w:rPr>
        <w:br/>
        <w:t>учреждениями муниципальных услуг за плату в пределах установленного муниципального задания,</w:t>
      </w:r>
      <w:r w:rsidRPr="0051700A">
        <w:rPr>
          <w:rStyle w:val="FontStyle56"/>
        </w:rPr>
        <w:br/>
        <w:t>размер субсидии на финансовое обеспечение выполнения указанного муниципального задания</w:t>
      </w:r>
      <w:r w:rsidRPr="0051700A">
        <w:rPr>
          <w:rStyle w:val="FontStyle56"/>
        </w:rPr>
        <w:br/>
        <w:t>рассчитывается с учетом средств, планируемых к поступлению от</w:t>
      </w:r>
      <w:r w:rsidR="006D09D7">
        <w:rPr>
          <w:rStyle w:val="FontStyle56"/>
        </w:rPr>
        <w:t xml:space="preserve"> потребителей указанных услуг. </w:t>
      </w:r>
    </w:p>
    <w:p w:rsidR="00456BEA" w:rsidRPr="0051700A" w:rsidRDefault="004F75D8" w:rsidP="006D09D7">
      <w:pPr>
        <w:pStyle w:val="a5"/>
        <w:ind w:firstLine="567"/>
        <w:jc w:val="both"/>
        <w:rPr>
          <w:rStyle w:val="FontStyle56"/>
        </w:rPr>
      </w:pPr>
      <w:r w:rsidRPr="0051700A">
        <w:rPr>
          <w:rStyle w:val="FontStyle56"/>
        </w:rPr>
        <w:t>16.</w:t>
      </w:r>
      <w:r w:rsidRPr="0051700A">
        <w:rPr>
          <w:rStyle w:val="FontStyle56"/>
        </w:rPr>
        <w:tab/>
      </w:r>
      <w:proofErr w:type="gramStart"/>
      <w:r w:rsidRPr="0051700A">
        <w:rPr>
          <w:rStyle w:val="FontStyle56"/>
        </w:rPr>
        <w:t>В случае наличия утвержденных нормативов затрат, выраженных в натуральных</w:t>
      </w:r>
      <w:r w:rsidRPr="0051700A">
        <w:rPr>
          <w:rStyle w:val="FontStyle56"/>
        </w:rPr>
        <w:br/>
        <w:t>показателях, в том числе нормативов питания, оснащения мягким инвентарем, медикаментами, норм</w:t>
      </w:r>
      <w:r w:rsidRPr="0051700A">
        <w:rPr>
          <w:rStyle w:val="FontStyle56"/>
        </w:rPr>
        <w:br/>
        <w:t>потребления расходных материалов, нормативов затрат рабочего времени, объемов снижения</w:t>
      </w:r>
      <w:r w:rsidRPr="0051700A">
        <w:rPr>
          <w:rStyle w:val="FontStyle56"/>
        </w:rPr>
        <w:br/>
        <w:t>потребления энергетических ресурсов в соответствии с требованиями энергетической эффективности</w:t>
      </w:r>
      <w:r w:rsidRPr="0051700A">
        <w:rPr>
          <w:rStyle w:val="FontStyle56"/>
        </w:rPr>
        <w:br/>
        <w:t>или иных натуральных параметров оказания муниципальной услуги, указанные нормативы затрат,</w:t>
      </w:r>
      <w:r w:rsidRPr="0051700A">
        <w:rPr>
          <w:rStyle w:val="FontStyle56"/>
        </w:rPr>
        <w:br/>
        <w:t xml:space="preserve">выраженные в натуральных показателях, используются при определении нормативных затрат. </w:t>
      </w:r>
      <w:proofErr w:type="gramEnd"/>
    </w:p>
    <w:p w:rsidR="00456BEA" w:rsidRPr="0051700A" w:rsidRDefault="004F75D8" w:rsidP="006D09D7">
      <w:pPr>
        <w:pStyle w:val="a5"/>
        <w:ind w:firstLine="709"/>
        <w:jc w:val="both"/>
        <w:rPr>
          <w:rStyle w:val="FontStyle56"/>
        </w:rPr>
      </w:pPr>
      <w:r w:rsidRPr="0051700A">
        <w:rPr>
          <w:rStyle w:val="FontStyle56"/>
        </w:rPr>
        <w:t>В случае отсутствия утвержденных Управлением натуральных нормативов затрат, в целях определения нормативных затрат могут быть самостоятельно установлены нормативы затрат, выраженные в натуральных показателях.</w:t>
      </w:r>
    </w:p>
    <w:p w:rsidR="00456BEA" w:rsidRPr="0051700A" w:rsidRDefault="006D09D7" w:rsidP="006D09D7">
      <w:pPr>
        <w:pStyle w:val="a5"/>
        <w:ind w:firstLine="567"/>
        <w:jc w:val="both"/>
        <w:rPr>
          <w:rStyle w:val="FontStyle56"/>
        </w:rPr>
      </w:pPr>
      <w:r>
        <w:rPr>
          <w:rStyle w:val="FontStyle56"/>
        </w:rPr>
        <w:t xml:space="preserve">17. </w:t>
      </w:r>
      <w:r w:rsidR="004F75D8" w:rsidRPr="0051700A">
        <w:rPr>
          <w:rStyle w:val="FontStyle56"/>
        </w:rPr>
        <w:t xml:space="preserve">Нормативные затраты на оказание </w:t>
      </w:r>
      <w:r w:rsidR="004F75D8" w:rsidRPr="0051700A">
        <w:rPr>
          <w:rStyle w:val="FontStyle56"/>
          <w:lang w:val="en-US"/>
        </w:rPr>
        <w:t>i</w:t>
      </w:r>
      <w:r w:rsidR="004F75D8" w:rsidRPr="0051700A">
        <w:rPr>
          <w:rStyle w:val="FontStyle56"/>
        </w:rPr>
        <w:t>-той муниципальной услуги в соответствующем финансовом году определяются по следующей формуле:</w:t>
      </w:r>
    </w:p>
    <w:p w:rsidR="00456BEA" w:rsidRPr="0051700A" w:rsidRDefault="00456BEA" w:rsidP="0051700A">
      <w:pPr>
        <w:pStyle w:val="a5"/>
        <w:jc w:val="both"/>
      </w:pPr>
    </w:p>
    <w:p w:rsidR="00456BEA" w:rsidRPr="0051700A" w:rsidRDefault="004F75D8" w:rsidP="0051700A">
      <w:pPr>
        <w:pStyle w:val="a5"/>
        <w:jc w:val="both"/>
        <w:rPr>
          <w:rStyle w:val="FontStyle56"/>
          <w:lang w:eastAsia="en-US"/>
        </w:rPr>
      </w:pPr>
      <w:r w:rsidRPr="0051700A">
        <w:rPr>
          <w:rStyle w:val="FontStyle56"/>
          <w:lang w:val="en-US" w:eastAsia="en-US"/>
        </w:rPr>
        <w:t>Ni</w:t>
      </w:r>
      <w:r w:rsidRPr="0051700A">
        <w:rPr>
          <w:rStyle w:val="FontStyle56"/>
          <w:lang w:eastAsia="en-US"/>
        </w:rPr>
        <w:t xml:space="preserve"> = </w:t>
      </w:r>
      <w:proofErr w:type="spellStart"/>
      <w:r w:rsidRPr="0051700A">
        <w:rPr>
          <w:rStyle w:val="FontStyle56"/>
          <w:lang w:val="en-US" w:eastAsia="en-US"/>
        </w:rPr>
        <w:t>SUMj</w:t>
      </w:r>
      <w:proofErr w:type="spellEnd"/>
      <w:r w:rsidRPr="0051700A">
        <w:rPr>
          <w:rStyle w:val="FontStyle56"/>
          <w:lang w:eastAsia="en-US"/>
        </w:rPr>
        <w:t xml:space="preserve"> </w:t>
      </w:r>
      <w:proofErr w:type="spellStart"/>
      <w:r w:rsidRPr="0051700A">
        <w:rPr>
          <w:rStyle w:val="FontStyle56"/>
          <w:lang w:val="en-US" w:eastAsia="en-US"/>
        </w:rPr>
        <w:t>Gj</w:t>
      </w:r>
      <w:proofErr w:type="spellEnd"/>
      <w:r w:rsidRPr="0051700A">
        <w:rPr>
          <w:rStyle w:val="FontStyle56"/>
          <w:lang w:eastAsia="en-US"/>
        </w:rPr>
        <w:t>, где</w:t>
      </w:r>
    </w:p>
    <w:p w:rsidR="00456BEA" w:rsidRPr="0051700A" w:rsidRDefault="00456BEA" w:rsidP="0051700A">
      <w:pPr>
        <w:pStyle w:val="a5"/>
        <w:jc w:val="both"/>
      </w:pPr>
    </w:p>
    <w:p w:rsidR="00456BEA" w:rsidRPr="0051700A" w:rsidRDefault="004F75D8" w:rsidP="006D09D7">
      <w:pPr>
        <w:pStyle w:val="a5"/>
        <w:ind w:firstLine="567"/>
        <w:jc w:val="both"/>
        <w:rPr>
          <w:rStyle w:val="FontStyle56"/>
          <w:vertAlign w:val="superscript"/>
          <w:lang w:eastAsia="en-US"/>
        </w:rPr>
      </w:pPr>
      <w:proofErr w:type="spellStart"/>
      <w:proofErr w:type="gramStart"/>
      <w:r w:rsidRPr="0051700A">
        <w:rPr>
          <w:rStyle w:val="FontStyle56"/>
          <w:lang w:val="en-US" w:eastAsia="en-US"/>
        </w:rPr>
        <w:t>Gj</w:t>
      </w:r>
      <w:proofErr w:type="spellEnd"/>
      <w:r w:rsidRPr="0051700A">
        <w:rPr>
          <w:rStyle w:val="FontStyle56"/>
          <w:lang w:eastAsia="en-US"/>
        </w:rPr>
        <w:t xml:space="preserve"> - нормативные затраты, определенные для </w:t>
      </w:r>
      <w:r w:rsidRPr="0051700A">
        <w:rPr>
          <w:rStyle w:val="FontStyle56"/>
          <w:lang w:val="en-US" w:eastAsia="en-US"/>
        </w:rPr>
        <w:t>j</w:t>
      </w:r>
      <w:r w:rsidRPr="0051700A">
        <w:rPr>
          <w:rStyle w:val="FontStyle56"/>
          <w:lang w:eastAsia="en-US"/>
        </w:rPr>
        <w:t>-той группы затрат на единицу муниципальной услуги на с</w:t>
      </w:r>
      <w:r w:rsidR="006D09D7">
        <w:rPr>
          <w:rStyle w:val="FontStyle56"/>
          <w:lang w:eastAsia="en-US"/>
        </w:rPr>
        <w:t>оответствующий финансовый год.</w:t>
      </w:r>
      <w:proofErr w:type="gramEnd"/>
      <w:r w:rsidR="006D09D7">
        <w:rPr>
          <w:rStyle w:val="FontStyle56"/>
          <w:lang w:eastAsia="en-US"/>
        </w:rPr>
        <w:t xml:space="preserve"> </w:t>
      </w:r>
    </w:p>
    <w:p w:rsidR="00456BEA" w:rsidRPr="0051700A" w:rsidRDefault="006D09D7" w:rsidP="006D09D7">
      <w:pPr>
        <w:pStyle w:val="a5"/>
        <w:ind w:firstLine="567"/>
        <w:jc w:val="both"/>
        <w:rPr>
          <w:rStyle w:val="FontStyle56"/>
        </w:rPr>
      </w:pPr>
      <w:r>
        <w:rPr>
          <w:rStyle w:val="FontStyle56"/>
        </w:rPr>
        <w:t xml:space="preserve">18. </w:t>
      </w:r>
      <w:r w:rsidR="004F75D8" w:rsidRPr="0051700A">
        <w:rPr>
          <w:rStyle w:val="FontStyle56"/>
        </w:rPr>
        <w:t xml:space="preserve">Состав групп затрат определяется Управлением, с учетом особенностей оказания соответствующей муниципальной услуги. </w:t>
      </w:r>
    </w:p>
    <w:p w:rsidR="00456BEA" w:rsidRPr="0051700A" w:rsidRDefault="004F75D8" w:rsidP="0051700A">
      <w:pPr>
        <w:pStyle w:val="a5"/>
        <w:jc w:val="both"/>
        <w:rPr>
          <w:rStyle w:val="FontStyle56"/>
        </w:rPr>
      </w:pPr>
      <w:r w:rsidRPr="0051700A">
        <w:rPr>
          <w:rStyle w:val="FontStyle56"/>
        </w:rPr>
        <w:t>При определении нормативных затрат на оказание муниципальной услуги учитываются:</w:t>
      </w:r>
    </w:p>
    <w:p w:rsidR="00456BEA" w:rsidRPr="0051700A" w:rsidRDefault="006D09D7" w:rsidP="006D09D7">
      <w:pPr>
        <w:pStyle w:val="a5"/>
        <w:ind w:firstLine="567"/>
        <w:jc w:val="both"/>
        <w:rPr>
          <w:rStyle w:val="FontStyle56"/>
        </w:rPr>
      </w:pPr>
      <w:r>
        <w:rPr>
          <w:rStyle w:val="FontStyle56"/>
        </w:rPr>
        <w:t xml:space="preserve">- </w:t>
      </w:r>
      <w:r w:rsidR="004F75D8" w:rsidRPr="0051700A">
        <w:rPr>
          <w:rStyle w:val="FontStyle56"/>
        </w:rPr>
        <w:t>нормативные затраты, непосредственно связанные с оказанием муниципальной услуги;</w:t>
      </w:r>
    </w:p>
    <w:p w:rsidR="00456BEA" w:rsidRPr="0051700A" w:rsidRDefault="004F75D8" w:rsidP="006D09D7">
      <w:pPr>
        <w:pStyle w:val="a5"/>
        <w:ind w:firstLine="567"/>
        <w:jc w:val="both"/>
        <w:rPr>
          <w:rStyle w:val="FontStyle56"/>
        </w:rPr>
      </w:pPr>
      <w:r w:rsidRPr="0051700A">
        <w:rPr>
          <w:rStyle w:val="FontStyle56"/>
        </w:rPr>
        <w:t>-</w:t>
      </w:r>
      <w:r w:rsidRPr="0051700A">
        <w:rPr>
          <w:rStyle w:val="FontStyle56"/>
        </w:rPr>
        <w:tab/>
        <w:t>нормативные затраты на общехозяйственные нужды (за исключением затрат, которые учитываются в составе нормативных затрат на содержание имущества).</w:t>
      </w:r>
    </w:p>
    <w:p w:rsidR="00456BEA" w:rsidRPr="0051700A" w:rsidRDefault="006D09D7" w:rsidP="006D09D7">
      <w:pPr>
        <w:pStyle w:val="a5"/>
        <w:ind w:firstLine="567"/>
        <w:jc w:val="both"/>
        <w:rPr>
          <w:rStyle w:val="FontStyle56"/>
        </w:rPr>
      </w:pPr>
      <w:r>
        <w:rPr>
          <w:rStyle w:val="FontStyle56"/>
        </w:rPr>
        <w:t xml:space="preserve">19. </w:t>
      </w:r>
      <w:r w:rsidR="004F75D8" w:rsidRPr="0051700A">
        <w:rPr>
          <w:rStyle w:val="FontStyle56"/>
        </w:rPr>
        <w:t>В составе нормативных затрат, непосредственно связанных с оказанием муниципальной услуги, учитываются следующие группы затрат:</w:t>
      </w:r>
    </w:p>
    <w:p w:rsidR="00456BEA" w:rsidRPr="0051700A" w:rsidRDefault="006D09D7" w:rsidP="006D09D7">
      <w:pPr>
        <w:pStyle w:val="a5"/>
        <w:ind w:firstLine="567"/>
        <w:jc w:val="both"/>
        <w:rPr>
          <w:rStyle w:val="FontStyle56"/>
        </w:rPr>
      </w:pPr>
      <w:r>
        <w:rPr>
          <w:rStyle w:val="FontStyle56"/>
        </w:rPr>
        <w:t xml:space="preserve">- </w:t>
      </w:r>
      <w:r w:rsidR="004F75D8" w:rsidRPr="0051700A">
        <w:rPr>
          <w:rStyle w:val="FontStyle56"/>
        </w:rPr>
        <w:t>нормативные затраты на оплату труда и начисления на выплаты по оплате труда персонала, принимающего непосредственное участие в оказании муниципальной услуги (Приложение 1);</w:t>
      </w:r>
    </w:p>
    <w:p w:rsidR="00456BEA" w:rsidRPr="0051700A" w:rsidRDefault="006D09D7" w:rsidP="006D09D7">
      <w:pPr>
        <w:pStyle w:val="a5"/>
        <w:ind w:firstLine="567"/>
        <w:jc w:val="both"/>
        <w:rPr>
          <w:rStyle w:val="FontStyle56"/>
        </w:rPr>
      </w:pPr>
      <w:r>
        <w:rPr>
          <w:rStyle w:val="FontStyle56"/>
        </w:rPr>
        <w:t xml:space="preserve">- </w:t>
      </w:r>
      <w:r w:rsidR="004F75D8" w:rsidRPr="0051700A">
        <w:rPr>
          <w:rStyle w:val="FontStyle56"/>
        </w:rPr>
        <w:t xml:space="preserve">нормативные затраты на приобретение материальных запасов, потребляемых в процессе </w:t>
      </w:r>
      <w:r>
        <w:rPr>
          <w:rStyle w:val="FontStyle56"/>
        </w:rPr>
        <w:t>ок</w:t>
      </w:r>
      <w:r w:rsidR="004F75D8" w:rsidRPr="0051700A">
        <w:rPr>
          <w:rStyle w:val="FontStyle56"/>
        </w:rPr>
        <w:t>азания муниципальной услуги;</w:t>
      </w:r>
    </w:p>
    <w:p w:rsidR="00456BEA" w:rsidRPr="0051700A" w:rsidRDefault="006D09D7" w:rsidP="006D09D7">
      <w:pPr>
        <w:pStyle w:val="a5"/>
        <w:ind w:firstLine="567"/>
        <w:jc w:val="both"/>
        <w:rPr>
          <w:rStyle w:val="FontStyle56"/>
        </w:rPr>
      </w:pPr>
      <w:r>
        <w:rPr>
          <w:rStyle w:val="FontStyle56"/>
        </w:rPr>
        <w:t xml:space="preserve">- </w:t>
      </w:r>
      <w:r w:rsidR="004F75D8" w:rsidRPr="0051700A">
        <w:rPr>
          <w:rStyle w:val="FontStyle56"/>
        </w:rPr>
        <w:t>иные нормативные затраты, непосредственно связанные с оказанием муниципальной услуги.</w:t>
      </w:r>
    </w:p>
    <w:p w:rsidR="00456BEA" w:rsidRPr="0051700A" w:rsidRDefault="006D09D7" w:rsidP="006D09D7">
      <w:pPr>
        <w:pStyle w:val="a5"/>
        <w:ind w:firstLine="567"/>
        <w:jc w:val="both"/>
        <w:rPr>
          <w:rStyle w:val="FontStyle56"/>
        </w:rPr>
      </w:pPr>
      <w:r>
        <w:rPr>
          <w:rStyle w:val="FontStyle56"/>
        </w:rPr>
        <w:t xml:space="preserve">20. </w:t>
      </w:r>
      <w:r w:rsidR="004F75D8" w:rsidRPr="0051700A">
        <w:rPr>
          <w:rStyle w:val="FontStyle56"/>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муниципальной услуги, и к нормативным затратам на содержание имущества.</w:t>
      </w:r>
    </w:p>
    <w:p w:rsidR="00456BEA" w:rsidRPr="0051700A" w:rsidRDefault="004F75D8" w:rsidP="0051700A">
      <w:pPr>
        <w:pStyle w:val="a5"/>
        <w:jc w:val="both"/>
        <w:rPr>
          <w:rStyle w:val="FontStyle56"/>
        </w:rPr>
      </w:pPr>
      <w:r w:rsidRPr="0051700A">
        <w:rPr>
          <w:rStyle w:val="FontStyle56"/>
        </w:rPr>
        <w:t>Распределение нормативных затрат на общехозяйственные нужды по отдельным услугам рекомендуется осуществлять в соответствии со структурным методом пропорционально затратам на оплату труда и начисления на выплаты по оплате труда персонала, занятого в оказании муниципальной услуги (Приложение № 2).</w:t>
      </w:r>
    </w:p>
    <w:p w:rsidR="00456BEA" w:rsidRPr="0051700A" w:rsidRDefault="004F75D8" w:rsidP="006D09D7">
      <w:pPr>
        <w:pStyle w:val="a5"/>
        <w:ind w:firstLine="567"/>
        <w:jc w:val="both"/>
        <w:rPr>
          <w:rStyle w:val="FontStyle56"/>
        </w:rPr>
      </w:pPr>
      <w:r w:rsidRPr="0051700A">
        <w:rPr>
          <w:rStyle w:val="FontStyle56"/>
        </w:rPr>
        <w:t>В составе затрат на общехозяйственные нужды выделяются следующие группы затрат:</w:t>
      </w:r>
    </w:p>
    <w:p w:rsidR="00456BEA" w:rsidRPr="0051700A" w:rsidRDefault="004F75D8" w:rsidP="0051700A">
      <w:pPr>
        <w:pStyle w:val="a5"/>
        <w:jc w:val="both"/>
        <w:rPr>
          <w:rStyle w:val="FontStyle56"/>
        </w:rPr>
      </w:pPr>
      <w:r w:rsidRPr="0051700A">
        <w:rPr>
          <w:rStyle w:val="FontStyle56"/>
        </w:rPr>
        <w:t>-нормативные затраты на оплату труда и начисления на выплаты по оплате труда работников муниципального учреждения, которые не принимают непосредственного участия в оказании муниципальной услуги (административно - управленческого, административно - хозяйственного, вспомогательного и иного персонала, не принимающего непосредственное участие в оказании муниципальной услуги);</w:t>
      </w:r>
    </w:p>
    <w:p w:rsidR="00456BEA" w:rsidRPr="0051700A" w:rsidRDefault="004F75D8" w:rsidP="0051700A">
      <w:pPr>
        <w:pStyle w:val="a5"/>
        <w:jc w:val="both"/>
        <w:rPr>
          <w:rStyle w:val="FontStyle56"/>
        </w:rPr>
      </w:pPr>
      <w:r w:rsidRPr="0051700A">
        <w:rPr>
          <w:rStyle w:val="FontStyle56"/>
        </w:rPr>
        <w:t>-нормативные затраты на приобретение услуг связи;</w:t>
      </w:r>
    </w:p>
    <w:p w:rsidR="00456BEA" w:rsidRPr="0051700A" w:rsidRDefault="004F75D8" w:rsidP="0051700A">
      <w:pPr>
        <w:pStyle w:val="a5"/>
        <w:jc w:val="both"/>
        <w:rPr>
          <w:rStyle w:val="FontStyle56"/>
        </w:rPr>
      </w:pPr>
      <w:r w:rsidRPr="0051700A">
        <w:rPr>
          <w:rStyle w:val="FontStyle56"/>
        </w:rPr>
        <w:t>-нормативные затраты на приобретение транспортных услуг;</w:t>
      </w:r>
    </w:p>
    <w:p w:rsidR="00456BEA" w:rsidRPr="0051700A" w:rsidRDefault="004F75D8" w:rsidP="0051700A">
      <w:pPr>
        <w:pStyle w:val="a5"/>
        <w:jc w:val="both"/>
        <w:rPr>
          <w:rStyle w:val="FontStyle56"/>
        </w:rPr>
      </w:pPr>
      <w:r w:rsidRPr="0051700A">
        <w:rPr>
          <w:rStyle w:val="FontStyle56"/>
        </w:rPr>
        <w:t>-нормативные затраты на коммунальные услуги (за исключением нормативных затрат, отнесенных к нормативным затратам на содержание имущества);</w:t>
      </w:r>
    </w:p>
    <w:p w:rsidR="00456BEA" w:rsidRPr="0051700A" w:rsidRDefault="004F75D8" w:rsidP="0051700A">
      <w:pPr>
        <w:pStyle w:val="a5"/>
        <w:jc w:val="both"/>
        <w:rPr>
          <w:rStyle w:val="FontStyle56"/>
        </w:rPr>
      </w:pPr>
      <w:proofErr w:type="gramStart"/>
      <w:r w:rsidRPr="0051700A">
        <w:rPr>
          <w:rStyle w:val="FontStyle56"/>
        </w:rPr>
        <w:t>-нормативные затраты на содержание объектов недвижимого имущества, закрепленного за муниципальным учреждением на праве оперативного управления или приобретенным муниципальным учреждением за счет средств, выделенных ему учредителем на приобретение такого имущества, а также недвижимого имущества, находящегося у учреждения на основании договора аренды или безвозмездного пользования, эксплуатируемого в процессе оказания муниципальных услуг (далее - нормативные затраты на содержание недвижимого имущества);</w:t>
      </w:r>
      <w:proofErr w:type="gramEnd"/>
    </w:p>
    <w:p w:rsidR="00456BEA" w:rsidRPr="0051700A" w:rsidRDefault="004F75D8" w:rsidP="0051700A">
      <w:pPr>
        <w:pStyle w:val="a5"/>
        <w:jc w:val="both"/>
        <w:rPr>
          <w:rStyle w:val="FontStyle56"/>
        </w:rPr>
      </w:pPr>
      <w:r w:rsidRPr="0051700A">
        <w:rPr>
          <w:rStyle w:val="FontStyle56"/>
        </w:rPr>
        <w:t xml:space="preserve">-нормативные затраты на содержание объектов особо ценного движимого имущества, закрепленного за муниципальным учреждением или приобретенного муниципальным учреждением за счет средств, выделенных ему учредителем на приобретение такого имущества (далее </w:t>
      </w:r>
      <w:r w:rsidR="006D09D7">
        <w:rPr>
          <w:rStyle w:val="FontStyle56"/>
        </w:rPr>
        <w:t xml:space="preserve">- </w:t>
      </w:r>
      <w:r w:rsidRPr="0051700A">
        <w:rPr>
          <w:rStyle w:val="FontStyle56"/>
        </w:rPr>
        <w:t>нормативные затраты на содержание особо ценного движимого имущества);</w:t>
      </w:r>
    </w:p>
    <w:p w:rsidR="00456BEA" w:rsidRPr="0051700A" w:rsidRDefault="004F75D8" w:rsidP="0051700A">
      <w:pPr>
        <w:pStyle w:val="a5"/>
        <w:jc w:val="both"/>
        <w:rPr>
          <w:rStyle w:val="FontStyle56"/>
        </w:rPr>
      </w:pPr>
      <w:r w:rsidRPr="0051700A">
        <w:rPr>
          <w:rStyle w:val="FontStyle56"/>
        </w:rPr>
        <w:t>-прочие нормативные затраты на общехозяйственные нужды.</w:t>
      </w:r>
    </w:p>
    <w:p w:rsidR="00456BEA" w:rsidRPr="0051700A" w:rsidRDefault="004F75D8" w:rsidP="0051700A">
      <w:pPr>
        <w:pStyle w:val="a5"/>
        <w:jc w:val="both"/>
        <w:rPr>
          <w:rStyle w:val="FontStyle56"/>
        </w:rPr>
      </w:pPr>
      <w:r w:rsidRPr="0051700A">
        <w:rPr>
          <w:rStyle w:val="FontStyle56"/>
        </w:rPr>
        <w:t>Группы затрат могут быть дополнительно детализированы.</w:t>
      </w:r>
    </w:p>
    <w:p w:rsidR="00456BEA" w:rsidRPr="0051700A" w:rsidRDefault="006D09D7" w:rsidP="006D09D7">
      <w:pPr>
        <w:pStyle w:val="a5"/>
        <w:ind w:firstLine="567"/>
        <w:jc w:val="both"/>
        <w:rPr>
          <w:rStyle w:val="FontStyle56"/>
        </w:rPr>
      </w:pPr>
      <w:r>
        <w:rPr>
          <w:rStyle w:val="FontStyle56"/>
        </w:rPr>
        <w:t xml:space="preserve">21. </w:t>
      </w:r>
      <w:r w:rsidR="004F75D8" w:rsidRPr="0051700A">
        <w:rPr>
          <w:rStyle w:val="FontStyle56"/>
        </w:rPr>
        <w:t>Нормативные затраты на оплату труда и начисления на выплаты по оплате труда определяются исходя из потребности в количестве персонала, принимающего непосредственное участие в оказании муниципальной услуги, по категориям с учетом норм труда в соответствии с действующей системой оплаты труда. (Приложение 1).</w:t>
      </w:r>
    </w:p>
    <w:p w:rsidR="00456BEA" w:rsidRPr="0051700A" w:rsidRDefault="004F75D8" w:rsidP="006D09D7">
      <w:pPr>
        <w:pStyle w:val="a5"/>
        <w:ind w:firstLine="567"/>
        <w:jc w:val="both"/>
        <w:rPr>
          <w:rStyle w:val="FontStyle56"/>
        </w:rPr>
      </w:pPr>
      <w:r w:rsidRPr="0051700A">
        <w:rPr>
          <w:rStyle w:val="FontStyle56"/>
        </w:rPr>
        <w:t>22.</w:t>
      </w:r>
      <w:r w:rsidRPr="0051700A">
        <w:rPr>
          <w:rStyle w:val="FontStyle56"/>
        </w:rPr>
        <w:tab/>
        <w:t>Нормативные затраты на материальные запасы определяются исходя из нормативных</w:t>
      </w:r>
      <w:r w:rsidRPr="0051700A">
        <w:rPr>
          <w:rStyle w:val="FontStyle56"/>
        </w:rPr>
        <w:br/>
        <w:t>объемов потребления материальных запасов или фактических объемов потребления материальных запасов за прошлые годы в натуральном или стоимостном выражении и включают в себя затраты на приобретение материальных запасов, непосредственно используемых для оказания муниципальной услуги.</w:t>
      </w:r>
    </w:p>
    <w:p w:rsidR="00456BEA" w:rsidRPr="0051700A" w:rsidRDefault="006D09D7" w:rsidP="006D09D7">
      <w:pPr>
        <w:pStyle w:val="a5"/>
        <w:ind w:firstLine="567"/>
        <w:jc w:val="both"/>
        <w:rPr>
          <w:rStyle w:val="FontStyle56"/>
        </w:rPr>
      </w:pPr>
      <w:r>
        <w:rPr>
          <w:rStyle w:val="FontStyle56"/>
        </w:rPr>
        <w:t xml:space="preserve">23. </w:t>
      </w:r>
      <w:proofErr w:type="gramStart"/>
      <w:r w:rsidR="004F75D8" w:rsidRPr="0051700A">
        <w:rPr>
          <w:rStyle w:val="FontStyle56"/>
        </w:rPr>
        <w:t xml:space="preserve">Нормативные затраты на коммунальные услуги определяются обособленно по видам энергетических ресурсов, исходя из нормативов потребления коммунальных услуг с учетом требований обеспечения </w:t>
      </w:r>
      <w:proofErr w:type="spellStart"/>
      <w:r w:rsidR="004F75D8" w:rsidRPr="0051700A">
        <w:rPr>
          <w:rStyle w:val="FontStyle56"/>
        </w:rPr>
        <w:t>энергоэффективности</w:t>
      </w:r>
      <w:proofErr w:type="spellEnd"/>
      <w:r w:rsidR="004F75D8" w:rsidRPr="0051700A">
        <w:rPr>
          <w:rStyle w:val="FontStyle56"/>
        </w:rPr>
        <w:t xml:space="preserve"> и энергосбережения, или исходя из фактических объемов потребления коммунальных услуг за прошлые годы с учетом изменений в составе используемого при оказании государственных услуг особо ценного движимого и недвижимого имущества:</w:t>
      </w:r>
      <w:proofErr w:type="gramEnd"/>
    </w:p>
    <w:p w:rsidR="00456BEA" w:rsidRPr="0051700A" w:rsidRDefault="006D09D7" w:rsidP="0051700A">
      <w:pPr>
        <w:pStyle w:val="a5"/>
        <w:jc w:val="both"/>
        <w:rPr>
          <w:rStyle w:val="FontStyle56"/>
        </w:rPr>
      </w:pPr>
      <w:r>
        <w:rPr>
          <w:rStyle w:val="FontStyle56"/>
        </w:rPr>
        <w:t xml:space="preserve">- </w:t>
      </w:r>
      <w:r w:rsidR="004F75D8" w:rsidRPr="0051700A">
        <w:rPr>
          <w:rStyle w:val="FontStyle56"/>
        </w:rPr>
        <w:t>нормативные затраты на холодное водоснабжение и водоотведение;</w:t>
      </w:r>
    </w:p>
    <w:p w:rsidR="00456BEA" w:rsidRPr="0051700A" w:rsidRDefault="006D09D7" w:rsidP="0051700A">
      <w:pPr>
        <w:pStyle w:val="a5"/>
        <w:jc w:val="both"/>
        <w:rPr>
          <w:rStyle w:val="FontStyle56"/>
        </w:rPr>
      </w:pPr>
      <w:r>
        <w:rPr>
          <w:rStyle w:val="FontStyle56"/>
        </w:rPr>
        <w:t xml:space="preserve">- </w:t>
      </w:r>
      <w:r w:rsidR="004F75D8" w:rsidRPr="0051700A">
        <w:rPr>
          <w:rStyle w:val="FontStyle56"/>
        </w:rPr>
        <w:t>нормативные затраты на горячее водоснабжение;</w:t>
      </w:r>
    </w:p>
    <w:p w:rsidR="00456BEA" w:rsidRPr="0051700A" w:rsidRDefault="006D09D7" w:rsidP="0051700A">
      <w:pPr>
        <w:pStyle w:val="a5"/>
        <w:jc w:val="both"/>
        <w:rPr>
          <w:rStyle w:val="FontStyle56"/>
        </w:rPr>
      </w:pPr>
      <w:r>
        <w:rPr>
          <w:rStyle w:val="FontStyle56"/>
        </w:rPr>
        <w:t xml:space="preserve">- </w:t>
      </w:r>
      <w:r w:rsidR="004F75D8" w:rsidRPr="0051700A">
        <w:rPr>
          <w:rStyle w:val="FontStyle56"/>
        </w:rPr>
        <w:t>нормативные затраты на теплоснабжение;</w:t>
      </w:r>
    </w:p>
    <w:p w:rsidR="00456BEA" w:rsidRPr="0051700A" w:rsidRDefault="006D09D7" w:rsidP="0051700A">
      <w:pPr>
        <w:pStyle w:val="a5"/>
        <w:jc w:val="both"/>
        <w:rPr>
          <w:rStyle w:val="FontStyle56"/>
        </w:rPr>
      </w:pPr>
      <w:r>
        <w:rPr>
          <w:rStyle w:val="FontStyle56"/>
        </w:rPr>
        <w:t xml:space="preserve">- </w:t>
      </w:r>
      <w:r w:rsidR="004F75D8" w:rsidRPr="0051700A">
        <w:rPr>
          <w:rStyle w:val="FontStyle56"/>
        </w:rPr>
        <w:t>нормативные затраты на электроснабжение.</w:t>
      </w:r>
    </w:p>
    <w:p w:rsidR="00456BEA" w:rsidRPr="0051700A" w:rsidRDefault="004F75D8" w:rsidP="0051700A">
      <w:pPr>
        <w:pStyle w:val="a5"/>
        <w:jc w:val="both"/>
        <w:rPr>
          <w:rStyle w:val="FontStyle56"/>
        </w:rPr>
      </w:pPr>
      <w:r w:rsidRPr="0051700A">
        <w:rPr>
          <w:rStyle w:val="FontStyle56"/>
        </w:rPr>
        <w:t>В составе нормативных затрат на коммунальные услуги учитываются:</w:t>
      </w:r>
    </w:p>
    <w:p w:rsidR="00456BEA" w:rsidRPr="0051700A" w:rsidRDefault="004F75D8" w:rsidP="0051700A">
      <w:pPr>
        <w:pStyle w:val="a5"/>
        <w:jc w:val="both"/>
        <w:rPr>
          <w:rStyle w:val="FontStyle56"/>
        </w:rPr>
      </w:pPr>
      <w:r w:rsidRPr="0051700A">
        <w:rPr>
          <w:rStyle w:val="FontStyle56"/>
        </w:rPr>
        <w:t>нормативные затраты на потребление электрической энергии в размере 90 процентов общего объема затрат на оплату указанного вида коммунальных платежей.</w:t>
      </w:r>
    </w:p>
    <w:p w:rsidR="00456BEA" w:rsidRPr="006D09D7" w:rsidRDefault="004F75D8" w:rsidP="0051700A">
      <w:pPr>
        <w:pStyle w:val="a5"/>
        <w:jc w:val="both"/>
        <w:rPr>
          <w:rStyle w:val="FontStyle56"/>
        </w:rPr>
      </w:pPr>
      <w:r w:rsidRPr="0051700A">
        <w:rPr>
          <w:rStyle w:val="FontStyle56"/>
        </w:rPr>
        <w:t xml:space="preserve">нормативные затраты на потребление тепловой энергии в размере 50 процентов общего объема затрат на оплату указанного вида коммунальных </w:t>
      </w:r>
      <w:r w:rsidRPr="0051700A">
        <w:rPr>
          <w:rStyle w:val="FontStyle56"/>
        </w:rPr>
        <w:lastRenderedPageBreak/>
        <w:t xml:space="preserve">платежей. </w:t>
      </w:r>
    </w:p>
    <w:p w:rsidR="00456BEA" w:rsidRPr="0051700A" w:rsidRDefault="006D09D7" w:rsidP="006D09D7">
      <w:pPr>
        <w:pStyle w:val="a5"/>
        <w:ind w:firstLine="567"/>
        <w:jc w:val="both"/>
        <w:rPr>
          <w:rStyle w:val="FontStyle56"/>
        </w:rPr>
      </w:pPr>
      <w:r>
        <w:rPr>
          <w:rStyle w:val="FontStyle56"/>
        </w:rPr>
        <w:t xml:space="preserve">24. </w:t>
      </w:r>
      <w:r w:rsidR="004F75D8" w:rsidRPr="0051700A">
        <w:rPr>
          <w:rStyle w:val="FontStyle56"/>
        </w:rPr>
        <w:t>Нормативные затраты на содержание недвижимого имущества могут быть детализированы ~ю следующим группам затрат:</w:t>
      </w:r>
    </w:p>
    <w:p w:rsidR="00456BEA" w:rsidRPr="0051700A" w:rsidRDefault="006D09D7" w:rsidP="0051700A">
      <w:pPr>
        <w:pStyle w:val="a5"/>
        <w:jc w:val="both"/>
        <w:rPr>
          <w:rStyle w:val="FontStyle56"/>
        </w:rPr>
      </w:pPr>
      <w:r>
        <w:rPr>
          <w:rStyle w:val="FontStyle56"/>
        </w:rPr>
        <w:t xml:space="preserve">- </w:t>
      </w:r>
      <w:r w:rsidR="004F75D8" w:rsidRPr="0051700A">
        <w:rPr>
          <w:rStyle w:val="FontStyle56"/>
        </w:rPr>
        <w:t xml:space="preserve">нормативные затраты на эксплуатацию системы охранной сигнализации и противопожарной безопасности; </w:t>
      </w:r>
    </w:p>
    <w:p w:rsidR="00456BEA" w:rsidRPr="0051700A" w:rsidRDefault="006D09D7" w:rsidP="0051700A">
      <w:pPr>
        <w:pStyle w:val="a5"/>
        <w:jc w:val="both"/>
        <w:rPr>
          <w:rStyle w:val="FontStyle56"/>
        </w:rPr>
      </w:pPr>
      <w:r>
        <w:rPr>
          <w:rStyle w:val="FontStyle56"/>
        </w:rPr>
        <w:t xml:space="preserve">- </w:t>
      </w:r>
      <w:r w:rsidR="004F75D8" w:rsidRPr="0051700A">
        <w:rPr>
          <w:rStyle w:val="FontStyle56"/>
        </w:rPr>
        <w:t>нормативные затраты на аренду недвижимого имущества;</w:t>
      </w:r>
    </w:p>
    <w:p w:rsidR="00456BEA" w:rsidRPr="0051700A" w:rsidRDefault="004F75D8" w:rsidP="0051700A">
      <w:pPr>
        <w:pStyle w:val="a5"/>
        <w:jc w:val="both"/>
        <w:rPr>
          <w:rStyle w:val="FontStyle56"/>
        </w:rPr>
      </w:pPr>
      <w:r w:rsidRPr="0051700A">
        <w:rPr>
          <w:rStyle w:val="FontStyle56"/>
        </w:rPr>
        <w:t>-</w:t>
      </w:r>
      <w:r w:rsidRPr="0051700A">
        <w:rPr>
          <w:rStyle w:val="FontStyle56"/>
        </w:rPr>
        <w:tab/>
        <w:t>нормативные затраты на содержание прилегающих территорий в соответствии с утвержденными санитарными правилами и нормами;</w:t>
      </w:r>
    </w:p>
    <w:p w:rsidR="00456BEA" w:rsidRPr="0051700A" w:rsidRDefault="006D09D7" w:rsidP="0051700A">
      <w:pPr>
        <w:pStyle w:val="a5"/>
        <w:jc w:val="both"/>
        <w:rPr>
          <w:rStyle w:val="FontStyle56"/>
        </w:rPr>
      </w:pPr>
      <w:r>
        <w:rPr>
          <w:rStyle w:val="FontStyle56"/>
        </w:rPr>
        <w:t xml:space="preserve">- </w:t>
      </w:r>
      <w:r w:rsidR="004F75D8" w:rsidRPr="0051700A">
        <w:rPr>
          <w:rStyle w:val="FontStyle56"/>
        </w:rPr>
        <w:t>прочие нормативные затраты на содержание недвижимого имущества.</w:t>
      </w:r>
    </w:p>
    <w:p w:rsidR="00456BEA" w:rsidRPr="0051700A" w:rsidRDefault="006D09D7" w:rsidP="006D09D7">
      <w:pPr>
        <w:pStyle w:val="a5"/>
        <w:ind w:firstLine="567"/>
        <w:jc w:val="both"/>
        <w:rPr>
          <w:rStyle w:val="FontStyle56"/>
        </w:rPr>
      </w:pPr>
      <w:r>
        <w:rPr>
          <w:rStyle w:val="FontStyle56"/>
        </w:rPr>
        <w:t xml:space="preserve">25. </w:t>
      </w:r>
      <w:r w:rsidR="004F75D8" w:rsidRPr="0051700A">
        <w:rPr>
          <w:rStyle w:val="FontStyle56"/>
        </w:rPr>
        <w:t>Нормативные затраты на содержание особо ценного движимого имущества могут быть детализированы по следующим группам затрат:</w:t>
      </w:r>
    </w:p>
    <w:p w:rsidR="00456BEA" w:rsidRPr="0051700A" w:rsidRDefault="006D09D7" w:rsidP="0051700A">
      <w:pPr>
        <w:pStyle w:val="a5"/>
        <w:jc w:val="both"/>
        <w:rPr>
          <w:rStyle w:val="FontStyle56"/>
        </w:rPr>
      </w:pPr>
      <w:r>
        <w:rPr>
          <w:rStyle w:val="FontStyle56"/>
        </w:rPr>
        <w:t xml:space="preserve">- </w:t>
      </w:r>
      <w:r w:rsidR="004F75D8" w:rsidRPr="0051700A">
        <w:rPr>
          <w:rStyle w:val="FontStyle56"/>
        </w:rPr>
        <w:t>нормативные затраты на техническое обслуживание и текущий ремонт объектов особо ценного движимого имущества;</w:t>
      </w:r>
    </w:p>
    <w:p w:rsidR="00456BEA" w:rsidRPr="0051700A" w:rsidRDefault="006D09D7" w:rsidP="0051700A">
      <w:pPr>
        <w:pStyle w:val="a5"/>
        <w:jc w:val="both"/>
        <w:rPr>
          <w:rStyle w:val="FontStyle56"/>
        </w:rPr>
      </w:pPr>
      <w:r>
        <w:rPr>
          <w:rStyle w:val="FontStyle56"/>
        </w:rPr>
        <w:t xml:space="preserve">- </w:t>
      </w:r>
      <w:r w:rsidR="004F75D8" w:rsidRPr="0051700A">
        <w:rPr>
          <w:rStyle w:val="FontStyle56"/>
        </w:rPr>
        <w:t xml:space="preserve">нормативные затраты на материальные запасы, потребляемые в рамках содержания </w:t>
      </w:r>
      <w:proofErr w:type="spellStart"/>
      <w:r w:rsidR="004F75D8" w:rsidRPr="0051700A">
        <w:rPr>
          <w:rStyle w:val="FontStyle56"/>
          <w:lang w:val="en-US"/>
        </w:rPr>
        <w:t>oc</w:t>
      </w:r>
      <w:proofErr w:type="spellEnd"/>
      <w:proofErr w:type="gramStart"/>
      <w:r>
        <w:rPr>
          <w:rStyle w:val="FontStyle56"/>
        </w:rPr>
        <w:t>об</w:t>
      </w:r>
      <w:proofErr w:type="gramEnd"/>
      <w:r w:rsidR="004F75D8" w:rsidRPr="0051700A">
        <w:rPr>
          <w:rStyle w:val="FontStyle56"/>
          <w:lang w:val="en-US"/>
        </w:rPr>
        <w:t>o</w:t>
      </w:r>
      <w:r w:rsidR="004F75D8" w:rsidRPr="0051700A">
        <w:rPr>
          <w:rStyle w:val="FontStyle56"/>
        </w:rPr>
        <w:br/>
        <w:t>ценного движимого имущества, не отнесенные к нормативным затратам, непосредственно связанным</w:t>
      </w:r>
      <w:r w:rsidR="004F75D8" w:rsidRPr="0051700A">
        <w:rPr>
          <w:rStyle w:val="FontStyle56"/>
        </w:rPr>
        <w:br/>
        <w:t>с оказанием муниципальной услуги;</w:t>
      </w:r>
      <w:r w:rsidR="004F75D8" w:rsidRPr="0051700A">
        <w:rPr>
          <w:rStyle w:val="FontStyle56"/>
        </w:rPr>
        <w:tab/>
      </w:r>
    </w:p>
    <w:p w:rsidR="00456BEA" w:rsidRPr="0051700A" w:rsidRDefault="006D09D7" w:rsidP="0051700A">
      <w:pPr>
        <w:pStyle w:val="a5"/>
        <w:jc w:val="both"/>
        <w:rPr>
          <w:rStyle w:val="FontStyle56"/>
        </w:rPr>
      </w:pPr>
      <w:r>
        <w:rPr>
          <w:rStyle w:val="FontStyle56"/>
        </w:rPr>
        <w:t xml:space="preserve">- </w:t>
      </w:r>
      <w:r w:rsidR="004F75D8" w:rsidRPr="0051700A">
        <w:rPr>
          <w:rStyle w:val="FontStyle56"/>
        </w:rPr>
        <w:t>нормативные затраты на обязательное страхование гражданской ответственности владельцев транспортных средств;</w:t>
      </w:r>
    </w:p>
    <w:p w:rsidR="00456BEA" w:rsidRPr="0051700A" w:rsidRDefault="006D09D7" w:rsidP="0051700A">
      <w:pPr>
        <w:pStyle w:val="a5"/>
        <w:jc w:val="both"/>
        <w:rPr>
          <w:rStyle w:val="FontStyle56"/>
        </w:rPr>
      </w:pPr>
      <w:r>
        <w:rPr>
          <w:rStyle w:val="FontStyle56"/>
        </w:rPr>
        <w:t xml:space="preserve">- </w:t>
      </w:r>
      <w:r w:rsidR="004F75D8" w:rsidRPr="0051700A">
        <w:rPr>
          <w:rStyle w:val="FontStyle56"/>
        </w:rPr>
        <w:t>прочие нормативные затраты на содержание особо ценного движимого имущества.</w:t>
      </w:r>
    </w:p>
    <w:p w:rsidR="00456BEA" w:rsidRPr="0051700A" w:rsidRDefault="006D09D7" w:rsidP="006D09D7">
      <w:pPr>
        <w:pStyle w:val="a5"/>
        <w:ind w:firstLine="567"/>
        <w:jc w:val="both"/>
        <w:rPr>
          <w:rStyle w:val="FontStyle56"/>
        </w:rPr>
      </w:pPr>
      <w:r>
        <w:rPr>
          <w:rStyle w:val="FontStyle56"/>
        </w:rPr>
        <w:t xml:space="preserve">26. </w:t>
      </w:r>
      <w:r w:rsidR="004F75D8" w:rsidRPr="0051700A">
        <w:rPr>
          <w:rStyle w:val="FontStyle56"/>
        </w:rPr>
        <w:t>Нормативные затраты на приобретение услуг связи и приобретение транспортных услуг определяются исходя из нормативов потребления или фактических объемов потребления за прошлые годы в натураль</w:t>
      </w:r>
      <w:r>
        <w:rPr>
          <w:rStyle w:val="FontStyle56"/>
        </w:rPr>
        <w:t xml:space="preserve">ном или стоимостном выражении. </w:t>
      </w:r>
    </w:p>
    <w:p w:rsidR="00456BEA" w:rsidRPr="0051700A" w:rsidRDefault="006D09D7" w:rsidP="006D09D7">
      <w:pPr>
        <w:pStyle w:val="a5"/>
        <w:ind w:firstLine="567"/>
        <w:jc w:val="both"/>
        <w:rPr>
          <w:rStyle w:val="FontStyle56"/>
        </w:rPr>
      </w:pPr>
      <w:r>
        <w:rPr>
          <w:rStyle w:val="FontStyle56"/>
        </w:rPr>
        <w:t xml:space="preserve">27. </w:t>
      </w:r>
      <w:proofErr w:type="gramStart"/>
      <w:r w:rsidR="004F75D8" w:rsidRPr="0051700A">
        <w:rPr>
          <w:rStyle w:val="FontStyle56"/>
        </w:rPr>
        <w:t>Нормативные затраты на оплату труда и начисления на выплаты по оплате труда работников муниципального учреждения, которые не принимают непосредственного участия в оказании муниципальной услуги (административно - управленческого, административно - хозяйственного, вспомогательного и иного персонала, не принимающего непосредственное участие в оказании муниципальной услуги) определяются, исходя из количества единиц по штатному расписанию, утвержденному руководителем муниципального учреждения, с учетом действующей системы оплаты труда.</w:t>
      </w:r>
      <w:proofErr w:type="gramEnd"/>
    </w:p>
    <w:p w:rsidR="00456BEA" w:rsidRPr="0051700A" w:rsidRDefault="006D09D7" w:rsidP="006D09D7">
      <w:pPr>
        <w:pStyle w:val="a5"/>
        <w:ind w:firstLine="567"/>
        <w:jc w:val="both"/>
        <w:rPr>
          <w:rStyle w:val="FontStyle56"/>
        </w:rPr>
      </w:pPr>
      <w:r>
        <w:rPr>
          <w:rStyle w:val="FontStyle56"/>
        </w:rPr>
        <w:t xml:space="preserve">28. </w:t>
      </w:r>
      <w:r w:rsidR="004F75D8" w:rsidRPr="0051700A">
        <w:rPr>
          <w:rStyle w:val="FontStyle56"/>
        </w:rPr>
        <w:t>В случае, если муниципальное учреждение оказывает несколько муниципальных услуг, распределение затрат на общехозяйственные нужды по отдельным муниципальным услугам рекомендуется осуществлять одним из следующих способов:</w:t>
      </w:r>
    </w:p>
    <w:p w:rsidR="00456BEA" w:rsidRPr="0051700A" w:rsidRDefault="006D09D7" w:rsidP="0051700A">
      <w:pPr>
        <w:pStyle w:val="a5"/>
        <w:jc w:val="both"/>
        <w:rPr>
          <w:rStyle w:val="FontStyle56"/>
        </w:rPr>
      </w:pPr>
      <w:r>
        <w:rPr>
          <w:rStyle w:val="FontStyle56"/>
        </w:rPr>
        <w:t xml:space="preserve">- </w:t>
      </w:r>
      <w:r w:rsidR="004F75D8" w:rsidRPr="0051700A">
        <w:rPr>
          <w:rStyle w:val="FontStyle56"/>
        </w:rPr>
        <w:t>пропорционально фонду оплаты труда основного персонала, непосредственно участвующего в оказании муниципальной услуги;</w:t>
      </w:r>
    </w:p>
    <w:p w:rsidR="00456BEA" w:rsidRPr="0051700A" w:rsidRDefault="006D09D7" w:rsidP="0051700A">
      <w:pPr>
        <w:pStyle w:val="a5"/>
        <w:jc w:val="both"/>
        <w:rPr>
          <w:rStyle w:val="FontStyle56"/>
        </w:rPr>
      </w:pPr>
      <w:proofErr w:type="gramStart"/>
      <w:r>
        <w:rPr>
          <w:rStyle w:val="FontStyle56"/>
        </w:rPr>
        <w:t xml:space="preserve">- </w:t>
      </w:r>
      <w:r w:rsidR="004F75D8" w:rsidRPr="0051700A">
        <w:rPr>
          <w:rStyle w:val="FontStyle56"/>
        </w:rPr>
        <w:t>пропорционально объему оказываемых муниципальных услуг в случае, если муниципальные услуги, оказываемые муниципальным учреждением имеют одинаковую единицу измерения объема услуг (чел., посещений и т.д.), либо могут быть приведены в сопоставимый вид (например, если одна услуга измеряется в чел., а другая в тыс. чел., то единицы изменения первой муниципальной услуги могут быть переведены в тыс. чел. путем умножения объема соответствующей муниципальной</w:t>
      </w:r>
      <w:proofErr w:type="gramEnd"/>
      <w:r w:rsidR="004F75D8" w:rsidRPr="0051700A">
        <w:rPr>
          <w:rStyle w:val="FontStyle56"/>
        </w:rPr>
        <w:t xml:space="preserve"> услуги на 1000);</w:t>
      </w:r>
    </w:p>
    <w:p w:rsidR="00456BEA" w:rsidRPr="0051700A" w:rsidRDefault="00231E33" w:rsidP="0051700A">
      <w:pPr>
        <w:pStyle w:val="a5"/>
        <w:jc w:val="both"/>
        <w:rPr>
          <w:rStyle w:val="FontStyle56"/>
        </w:rPr>
      </w:pPr>
      <w:r>
        <w:rPr>
          <w:rStyle w:val="FontStyle56"/>
        </w:rPr>
        <w:t xml:space="preserve">- </w:t>
      </w:r>
      <w:r w:rsidR="004F75D8" w:rsidRPr="0051700A">
        <w:rPr>
          <w:rStyle w:val="FontStyle56"/>
        </w:rPr>
        <w:t>пропорционально площади, используемой для оказания каждой муниципальной услуги (при возможности распределения общего объема площадей муниципального учреждения между оказываемыми муниципальными услугами);</w:t>
      </w:r>
    </w:p>
    <w:p w:rsidR="00456BEA" w:rsidRPr="0051700A" w:rsidRDefault="00231E33" w:rsidP="0051700A">
      <w:pPr>
        <w:pStyle w:val="a5"/>
        <w:jc w:val="both"/>
        <w:rPr>
          <w:rStyle w:val="FontStyle56"/>
        </w:rPr>
      </w:pPr>
      <w:r>
        <w:rPr>
          <w:rStyle w:val="FontStyle56"/>
        </w:rPr>
        <w:t xml:space="preserve">- </w:t>
      </w:r>
      <w:r w:rsidR="004F75D8" w:rsidRPr="0051700A">
        <w:rPr>
          <w:rStyle w:val="FontStyle56"/>
        </w:rPr>
        <w:t>путем отнесения всего объема затрат на общехозяйственные нужды на одну муниципальную услугу (или часть оказываемых муниципальных учреждением муниципальных услуг), выделенную</w:t>
      </w:r>
      <w:proofErr w:type="gramStart"/>
      <w:r w:rsidR="004F75D8" w:rsidRPr="0051700A">
        <w:rPr>
          <w:rStyle w:val="FontStyle56"/>
        </w:rPr>
        <w:t>. (-</w:t>
      </w:r>
      <w:proofErr w:type="gramEnd"/>
      <w:r w:rsidR="004F75D8" w:rsidRPr="0051700A">
        <w:rPr>
          <w:rStyle w:val="FontStyle56"/>
        </w:rPr>
        <w:t>ых) в качестве основной (-ых) услуги для муниципального учреждения;</w:t>
      </w:r>
    </w:p>
    <w:p w:rsidR="00456BEA" w:rsidRPr="0051700A" w:rsidRDefault="004F75D8" w:rsidP="0051700A">
      <w:pPr>
        <w:pStyle w:val="a5"/>
        <w:jc w:val="both"/>
        <w:rPr>
          <w:rStyle w:val="FontStyle56"/>
        </w:rPr>
      </w:pPr>
      <w:r w:rsidRPr="0051700A">
        <w:rPr>
          <w:rStyle w:val="FontStyle56"/>
        </w:rPr>
        <w:t>-пропорционально иному выбранному показателю.</w:t>
      </w:r>
    </w:p>
    <w:p w:rsidR="00456BEA" w:rsidRPr="0051700A" w:rsidRDefault="00456BEA" w:rsidP="0051700A">
      <w:pPr>
        <w:pStyle w:val="a5"/>
        <w:jc w:val="both"/>
      </w:pPr>
    </w:p>
    <w:p w:rsidR="00456BEA" w:rsidRDefault="004F75D8" w:rsidP="00231E33">
      <w:pPr>
        <w:pStyle w:val="a5"/>
        <w:jc w:val="center"/>
        <w:rPr>
          <w:rStyle w:val="FontStyle49"/>
        </w:rPr>
      </w:pPr>
      <w:r w:rsidRPr="0051700A">
        <w:rPr>
          <w:rStyle w:val="FontStyle49"/>
          <w:spacing w:val="-20"/>
        </w:rPr>
        <w:t>IV.</w:t>
      </w:r>
      <w:r w:rsidRPr="0051700A">
        <w:rPr>
          <w:rStyle w:val="FontStyle49"/>
        </w:rPr>
        <w:t xml:space="preserve"> Определение нормативных затрат на содержание имущества</w:t>
      </w:r>
    </w:p>
    <w:p w:rsidR="00231E33" w:rsidRPr="0051700A" w:rsidRDefault="00231E33" w:rsidP="00231E33">
      <w:pPr>
        <w:pStyle w:val="a5"/>
        <w:jc w:val="center"/>
        <w:rPr>
          <w:rStyle w:val="FontStyle49"/>
        </w:rPr>
      </w:pPr>
    </w:p>
    <w:p w:rsidR="00456BEA" w:rsidRPr="0051700A" w:rsidRDefault="00231E33" w:rsidP="00231E33">
      <w:pPr>
        <w:pStyle w:val="a5"/>
        <w:ind w:firstLine="567"/>
        <w:jc w:val="both"/>
        <w:rPr>
          <w:rStyle w:val="FontStyle56"/>
        </w:rPr>
      </w:pPr>
      <w:r>
        <w:rPr>
          <w:rStyle w:val="FontStyle56"/>
        </w:rPr>
        <w:t xml:space="preserve">29. </w:t>
      </w:r>
      <w:r w:rsidR="004F75D8" w:rsidRPr="0051700A">
        <w:rPr>
          <w:rStyle w:val="FontStyle56"/>
        </w:rPr>
        <w:t>Нормативные затраты на содержание имущества рассчитываются с учетом затрат:</w:t>
      </w:r>
    </w:p>
    <w:p w:rsidR="00456BEA" w:rsidRPr="0051700A" w:rsidRDefault="00231E33" w:rsidP="0051700A">
      <w:pPr>
        <w:pStyle w:val="a5"/>
        <w:jc w:val="both"/>
        <w:rPr>
          <w:rStyle w:val="FontStyle56"/>
        </w:rPr>
      </w:pPr>
      <w:r>
        <w:rPr>
          <w:rStyle w:val="FontStyle56"/>
        </w:rPr>
        <w:t xml:space="preserve">- </w:t>
      </w:r>
      <w:r w:rsidR="004F75D8" w:rsidRPr="0051700A">
        <w:rPr>
          <w:rStyle w:val="FontStyle56"/>
        </w:rPr>
        <w:t>на потребление электрической энергии в размере 10 процентов общего объема затрат на оплату указанного вида коммунальных платежей;</w:t>
      </w:r>
    </w:p>
    <w:p w:rsidR="00456BEA" w:rsidRPr="0051700A" w:rsidRDefault="00231E33" w:rsidP="0051700A">
      <w:pPr>
        <w:pStyle w:val="a5"/>
        <w:jc w:val="both"/>
        <w:rPr>
          <w:rStyle w:val="FontStyle56"/>
        </w:rPr>
      </w:pPr>
      <w:r>
        <w:rPr>
          <w:rStyle w:val="FontStyle56"/>
        </w:rPr>
        <w:t xml:space="preserve">- </w:t>
      </w:r>
      <w:r w:rsidR="004F75D8" w:rsidRPr="0051700A">
        <w:rPr>
          <w:rStyle w:val="FontStyle56"/>
        </w:rPr>
        <w:t>на потребление тепловой энергии в размере 50 процентов общего объема затрат на оплату указанного вида коммунальных платежей;</w:t>
      </w:r>
    </w:p>
    <w:p w:rsidR="00456BEA" w:rsidRPr="0051700A" w:rsidRDefault="00231E33" w:rsidP="0051700A">
      <w:pPr>
        <w:pStyle w:val="a5"/>
        <w:jc w:val="both"/>
        <w:rPr>
          <w:rStyle w:val="FontStyle56"/>
        </w:rPr>
      </w:pPr>
      <w:r>
        <w:rPr>
          <w:rStyle w:val="FontStyle56"/>
        </w:rPr>
        <w:t xml:space="preserve">- </w:t>
      </w:r>
      <w:r w:rsidR="004F75D8" w:rsidRPr="0051700A">
        <w:rPr>
          <w:rStyle w:val="FontStyle56"/>
        </w:rPr>
        <w:t>на уплату налогов, в качестве объекта налогообложения по которым признается недвижимое и особо ценное движимое имущество, закрепленное за муниципальным учреждением или приобретенное учреждением за счет средств, выделенных ему учредителем на приобретение такого имущества, в том числе земельные участки.</w:t>
      </w:r>
    </w:p>
    <w:p w:rsidR="00456BEA" w:rsidRPr="0051700A" w:rsidRDefault="00231E33" w:rsidP="00231E33">
      <w:pPr>
        <w:pStyle w:val="a5"/>
        <w:ind w:firstLine="709"/>
        <w:jc w:val="both"/>
        <w:rPr>
          <w:rStyle w:val="FontStyle56"/>
        </w:rPr>
      </w:pPr>
      <w:r>
        <w:rPr>
          <w:rStyle w:val="FontStyle56"/>
        </w:rPr>
        <w:t xml:space="preserve">30. </w:t>
      </w:r>
      <w:r w:rsidR="004F75D8" w:rsidRPr="0051700A">
        <w:rPr>
          <w:rStyle w:val="FontStyle56"/>
        </w:rPr>
        <w:t>Нормативные затраты на потребление тепловой энергии рекомендуется определять исходя из «&lt;рифов на тепловую энергию и объемов потребления тепловой энергии по следующей формуле:</w:t>
      </w:r>
    </w:p>
    <w:p w:rsidR="00456BEA" w:rsidRPr="0051700A" w:rsidRDefault="00456BEA" w:rsidP="0051700A">
      <w:pPr>
        <w:pStyle w:val="a5"/>
        <w:jc w:val="both"/>
      </w:pPr>
    </w:p>
    <w:p w:rsidR="00456BEA" w:rsidRPr="0051700A" w:rsidRDefault="004F75D8" w:rsidP="00231E33">
      <w:pPr>
        <w:pStyle w:val="a5"/>
        <w:jc w:val="center"/>
        <w:rPr>
          <w:rStyle w:val="FontStyle56"/>
          <w:lang w:eastAsia="en-US"/>
        </w:rPr>
      </w:pPr>
      <w:r w:rsidRPr="0051700A">
        <w:rPr>
          <w:rStyle w:val="FontStyle49"/>
          <w:lang w:val="en-US" w:eastAsia="en-US"/>
        </w:rPr>
        <w:t>No</w:t>
      </w:r>
      <w:r w:rsidRPr="0051700A">
        <w:rPr>
          <w:rStyle w:val="FontStyle49"/>
          <w:lang w:eastAsia="en-US"/>
        </w:rPr>
        <w:t xml:space="preserve"> </w:t>
      </w:r>
      <w:r w:rsidRPr="0051700A">
        <w:rPr>
          <w:rStyle w:val="FontStyle56"/>
          <w:lang w:eastAsia="en-US"/>
        </w:rPr>
        <w:t xml:space="preserve">= То х </w:t>
      </w:r>
      <w:r w:rsidRPr="0051700A">
        <w:rPr>
          <w:rStyle w:val="FontStyle49"/>
          <w:lang w:val="en-US" w:eastAsia="en-US"/>
        </w:rPr>
        <w:t>Vo</w:t>
      </w:r>
      <w:r w:rsidRPr="0051700A">
        <w:rPr>
          <w:rStyle w:val="FontStyle49"/>
          <w:lang w:eastAsia="en-US"/>
        </w:rPr>
        <w:t xml:space="preserve"> </w:t>
      </w:r>
      <w:r w:rsidRPr="0051700A">
        <w:rPr>
          <w:rStyle w:val="FontStyle56"/>
          <w:lang w:eastAsia="en-US"/>
        </w:rPr>
        <w:t>х 0</w:t>
      </w:r>
      <w:proofErr w:type="gramStart"/>
      <w:r w:rsidRPr="0051700A">
        <w:rPr>
          <w:rStyle w:val="FontStyle56"/>
          <w:lang w:eastAsia="en-US"/>
        </w:rPr>
        <w:t>,5</w:t>
      </w:r>
      <w:proofErr w:type="gramEnd"/>
      <w:r w:rsidRPr="0051700A">
        <w:rPr>
          <w:rStyle w:val="FontStyle56"/>
          <w:lang w:eastAsia="en-US"/>
        </w:rPr>
        <w:t>, где</w:t>
      </w:r>
    </w:p>
    <w:p w:rsidR="00456BEA" w:rsidRPr="0051700A" w:rsidRDefault="00456BEA" w:rsidP="0051700A">
      <w:pPr>
        <w:pStyle w:val="a5"/>
        <w:jc w:val="both"/>
      </w:pPr>
    </w:p>
    <w:p w:rsidR="00456BEA" w:rsidRPr="0051700A" w:rsidRDefault="004F75D8" w:rsidP="0051700A">
      <w:pPr>
        <w:pStyle w:val="a5"/>
        <w:jc w:val="both"/>
        <w:rPr>
          <w:rStyle w:val="FontStyle56"/>
          <w:lang w:eastAsia="en-US"/>
        </w:rPr>
      </w:pPr>
      <w:r w:rsidRPr="0051700A">
        <w:rPr>
          <w:rStyle w:val="FontStyle49"/>
          <w:lang w:val="en-US" w:eastAsia="en-US"/>
        </w:rPr>
        <w:t>No</w:t>
      </w:r>
      <w:r w:rsidRPr="0051700A">
        <w:rPr>
          <w:rStyle w:val="FontStyle49"/>
          <w:lang w:eastAsia="en-US"/>
        </w:rPr>
        <w:t xml:space="preserve"> </w:t>
      </w:r>
      <w:r w:rsidRPr="0051700A">
        <w:rPr>
          <w:rStyle w:val="FontStyle56"/>
          <w:lang w:eastAsia="en-US"/>
        </w:rPr>
        <w:t>- нормативные затраты на потребление тепловой энергии;</w:t>
      </w:r>
      <w:r w:rsidRPr="0051700A">
        <w:rPr>
          <w:rStyle w:val="FontStyle56"/>
          <w:lang w:eastAsia="en-US"/>
        </w:rPr>
        <w:tab/>
      </w:r>
    </w:p>
    <w:p w:rsidR="00456BEA" w:rsidRPr="0051700A" w:rsidRDefault="004F75D8" w:rsidP="0051700A">
      <w:pPr>
        <w:pStyle w:val="a5"/>
        <w:jc w:val="both"/>
        <w:rPr>
          <w:rStyle w:val="FontStyle56"/>
        </w:rPr>
      </w:pPr>
      <w:r w:rsidRPr="0051700A">
        <w:rPr>
          <w:rStyle w:val="FontStyle56"/>
        </w:rPr>
        <w:t>То - тариф на потребление тепловой энергии, установленный на соответствующий год;</w:t>
      </w:r>
    </w:p>
    <w:p w:rsidR="00456BEA" w:rsidRPr="0051700A" w:rsidRDefault="004F75D8" w:rsidP="0051700A">
      <w:pPr>
        <w:pStyle w:val="a5"/>
        <w:jc w:val="both"/>
        <w:rPr>
          <w:rStyle w:val="FontStyle56"/>
          <w:lang w:eastAsia="en-US"/>
        </w:rPr>
      </w:pPr>
      <w:proofErr w:type="gramStart"/>
      <w:r w:rsidRPr="0051700A">
        <w:rPr>
          <w:rStyle w:val="FontStyle49"/>
          <w:lang w:val="en-US" w:eastAsia="en-US"/>
        </w:rPr>
        <w:t>Vo</w:t>
      </w:r>
      <w:proofErr w:type="gramEnd"/>
      <w:r w:rsidRPr="0051700A">
        <w:rPr>
          <w:rStyle w:val="FontStyle49"/>
          <w:lang w:eastAsia="en-US"/>
        </w:rPr>
        <w:t xml:space="preserve"> </w:t>
      </w:r>
      <w:r w:rsidRPr="0051700A">
        <w:rPr>
          <w:rStyle w:val="FontStyle56"/>
          <w:lang w:eastAsia="en-US"/>
        </w:rPr>
        <w:t>- объем потребления тепловой энергии (Гкал) в соответствующем финансовом году, определенный с учетом требований по обеспечению энергосбережения и энергетической эффективности и поправки на расширение состава используемого недвижимого имущества.</w:t>
      </w:r>
    </w:p>
    <w:p w:rsidR="00456BEA" w:rsidRPr="0051700A" w:rsidRDefault="004F75D8" w:rsidP="0051700A">
      <w:pPr>
        <w:pStyle w:val="a5"/>
        <w:jc w:val="both"/>
        <w:rPr>
          <w:rStyle w:val="FontStyle56"/>
        </w:rPr>
      </w:pPr>
      <w:r w:rsidRPr="0051700A">
        <w:rPr>
          <w:rStyle w:val="FontStyle56"/>
        </w:rPr>
        <w:t>0,5 - доля затрат на потребление тепловой энергии в общем объеме затрат на оплату коммунальных услуг.</w:t>
      </w:r>
    </w:p>
    <w:p w:rsidR="00456BEA" w:rsidRPr="0051700A" w:rsidRDefault="00231E33" w:rsidP="00231E33">
      <w:pPr>
        <w:pStyle w:val="a5"/>
        <w:ind w:firstLine="567"/>
        <w:jc w:val="both"/>
        <w:rPr>
          <w:rStyle w:val="FontStyle56"/>
        </w:rPr>
      </w:pPr>
      <w:r>
        <w:rPr>
          <w:rStyle w:val="FontStyle56"/>
        </w:rPr>
        <w:t xml:space="preserve">31. </w:t>
      </w:r>
      <w:r w:rsidR="004F75D8" w:rsidRPr="0051700A">
        <w:rPr>
          <w:rStyle w:val="FontStyle56"/>
        </w:rPr>
        <w:t>Нормативные затраты на потребление электрической энергии рекомендуется определять исходя из тарифов на электрическую энергию и объемов потребления электрической энергии</w:t>
      </w:r>
      <w:r>
        <w:rPr>
          <w:rStyle w:val="FontStyle56"/>
        </w:rPr>
        <w:t xml:space="preserve"> п</w:t>
      </w:r>
      <w:proofErr w:type="gramStart"/>
      <w:r w:rsidR="004F75D8" w:rsidRPr="0051700A">
        <w:rPr>
          <w:rStyle w:val="FontStyle56"/>
          <w:lang w:val="en-US"/>
        </w:rPr>
        <w:t>o</w:t>
      </w:r>
      <w:proofErr w:type="gramEnd"/>
      <w:r w:rsidR="004F75D8" w:rsidRPr="0051700A">
        <w:rPr>
          <w:rStyle w:val="FontStyle56"/>
        </w:rPr>
        <w:t xml:space="preserve"> следующей формуле:</w:t>
      </w:r>
    </w:p>
    <w:p w:rsidR="00456BEA" w:rsidRPr="0051700A" w:rsidRDefault="00456BEA" w:rsidP="0051700A">
      <w:pPr>
        <w:pStyle w:val="a5"/>
        <w:jc w:val="both"/>
      </w:pPr>
    </w:p>
    <w:p w:rsidR="00456BEA" w:rsidRPr="0051700A" w:rsidRDefault="004F75D8" w:rsidP="00231E33">
      <w:pPr>
        <w:pStyle w:val="a5"/>
        <w:jc w:val="center"/>
        <w:rPr>
          <w:rStyle w:val="FontStyle56"/>
        </w:rPr>
      </w:pPr>
      <w:r w:rsidRPr="0051700A">
        <w:rPr>
          <w:rStyle w:val="FontStyle56"/>
          <w:spacing w:val="20"/>
        </w:rPr>
        <w:t>№</w:t>
      </w:r>
      <w:r w:rsidRPr="0051700A">
        <w:rPr>
          <w:rStyle w:val="FontStyle56"/>
        </w:rPr>
        <w:t xml:space="preserve"> </w:t>
      </w:r>
      <w:r w:rsidRPr="0051700A">
        <w:rPr>
          <w:rStyle w:val="FontStyle56"/>
          <w:spacing w:val="20"/>
        </w:rPr>
        <w:t>=</w:t>
      </w:r>
      <w:r w:rsidRPr="0051700A">
        <w:rPr>
          <w:rStyle w:val="FontStyle56"/>
        </w:rPr>
        <w:t xml:space="preserve"> </w:t>
      </w:r>
      <w:proofErr w:type="spellStart"/>
      <w:r w:rsidRPr="0051700A">
        <w:rPr>
          <w:rStyle w:val="FontStyle56"/>
          <w:spacing w:val="20"/>
        </w:rPr>
        <w:t>Тэх</w:t>
      </w:r>
      <w:proofErr w:type="spellEnd"/>
      <w:r w:rsidRPr="0051700A">
        <w:rPr>
          <w:rStyle w:val="FontStyle56"/>
        </w:rPr>
        <w:t xml:space="preserve"> </w:t>
      </w:r>
      <w:r w:rsidRPr="0051700A">
        <w:rPr>
          <w:rStyle w:val="FontStyle56"/>
          <w:spacing w:val="20"/>
        </w:rPr>
        <w:t>Уэх</w:t>
      </w:r>
      <w:proofErr w:type="gramStart"/>
      <w:r w:rsidRPr="0051700A">
        <w:rPr>
          <w:rStyle w:val="FontStyle56"/>
          <w:spacing w:val="20"/>
        </w:rPr>
        <w:t>0</w:t>
      </w:r>
      <w:proofErr w:type="gramEnd"/>
      <w:r w:rsidRPr="0051700A">
        <w:rPr>
          <w:rStyle w:val="FontStyle56"/>
          <w:spacing w:val="20"/>
        </w:rPr>
        <w:t>,1,</w:t>
      </w:r>
      <w:r w:rsidRPr="0051700A">
        <w:rPr>
          <w:rStyle w:val="FontStyle56"/>
        </w:rPr>
        <w:t xml:space="preserve"> где</w:t>
      </w:r>
    </w:p>
    <w:p w:rsidR="00456BEA" w:rsidRPr="0051700A" w:rsidRDefault="00456BEA" w:rsidP="0051700A">
      <w:pPr>
        <w:pStyle w:val="a5"/>
        <w:jc w:val="both"/>
      </w:pPr>
    </w:p>
    <w:p w:rsidR="00456BEA" w:rsidRPr="0051700A" w:rsidRDefault="004F75D8" w:rsidP="0051700A">
      <w:pPr>
        <w:pStyle w:val="a5"/>
        <w:jc w:val="both"/>
        <w:rPr>
          <w:rStyle w:val="FontStyle56"/>
        </w:rPr>
      </w:pPr>
      <w:r w:rsidRPr="0051700A">
        <w:rPr>
          <w:rStyle w:val="FontStyle62"/>
          <w:rFonts w:ascii="Times New Roman" w:hAnsi="Times New Roman" w:cs="Times New Roman"/>
          <w:sz w:val="24"/>
          <w:szCs w:val="24"/>
        </w:rPr>
        <w:t xml:space="preserve">N3 </w:t>
      </w:r>
      <w:r w:rsidRPr="0051700A">
        <w:rPr>
          <w:rStyle w:val="FontStyle56"/>
        </w:rPr>
        <w:t xml:space="preserve">- нормативные </w:t>
      </w:r>
      <w:r w:rsidR="00231E33">
        <w:rPr>
          <w:rStyle w:val="FontStyle56"/>
        </w:rPr>
        <w:t>затраты на электроснабжение;</w:t>
      </w:r>
      <w:r w:rsidR="00231E33">
        <w:rPr>
          <w:rStyle w:val="FontStyle56"/>
        </w:rPr>
        <w:tab/>
      </w:r>
    </w:p>
    <w:p w:rsidR="00456BEA" w:rsidRPr="0051700A" w:rsidRDefault="004F75D8" w:rsidP="0051700A">
      <w:pPr>
        <w:pStyle w:val="a5"/>
        <w:jc w:val="both"/>
        <w:rPr>
          <w:rStyle w:val="FontStyle56"/>
        </w:rPr>
      </w:pPr>
      <w:r w:rsidRPr="0051700A">
        <w:rPr>
          <w:rStyle w:val="FontStyle56"/>
        </w:rPr>
        <w:t>Тэ - тариф на электрическую энергию, установленный на соответствующий год;</w:t>
      </w:r>
    </w:p>
    <w:p w:rsidR="00456BEA" w:rsidRPr="0051700A" w:rsidRDefault="00231E33" w:rsidP="0051700A">
      <w:pPr>
        <w:pStyle w:val="a5"/>
        <w:jc w:val="both"/>
        <w:rPr>
          <w:rStyle w:val="FontStyle56"/>
        </w:rPr>
      </w:pPr>
      <w:proofErr w:type="gramStart"/>
      <w:r>
        <w:rPr>
          <w:rStyle w:val="FontStyle56"/>
          <w:lang w:val="en-US"/>
        </w:rPr>
        <w:t>V</w:t>
      </w:r>
      <w:r w:rsidR="004F75D8" w:rsidRPr="0051700A">
        <w:rPr>
          <w:rStyle w:val="FontStyle56"/>
        </w:rPr>
        <w:t>э - объем потребления электрической энергии (кВт/ч, мВт/ч) в соответствующем финансовом году с учетом требований по обеспечению энергосбережения и энергетической эффективности и поправки на расширение состава используемого движимого и недвижимого имущества.</w:t>
      </w:r>
      <w:proofErr w:type="gramEnd"/>
    </w:p>
    <w:p w:rsidR="00456BEA" w:rsidRPr="00231E33" w:rsidRDefault="004F75D8" w:rsidP="0051700A">
      <w:pPr>
        <w:pStyle w:val="a5"/>
        <w:jc w:val="both"/>
        <w:rPr>
          <w:rStyle w:val="FontStyle56"/>
        </w:rPr>
      </w:pPr>
      <w:r w:rsidRPr="0051700A">
        <w:rPr>
          <w:rStyle w:val="FontStyle56"/>
        </w:rPr>
        <w:t>0,1 - доля затрат на потребление электрической энергии в общем объеме затрат на оплату</w:t>
      </w:r>
      <w:r w:rsidR="00231E33">
        <w:rPr>
          <w:rStyle w:val="FontStyle56"/>
        </w:rPr>
        <w:t xml:space="preserve"> </w:t>
      </w:r>
      <w:r w:rsidRPr="0051700A">
        <w:rPr>
          <w:rStyle w:val="FontStyle56"/>
        </w:rPr>
        <w:t>коммунальных платежей.</w:t>
      </w:r>
      <w:r w:rsidRPr="0051700A">
        <w:rPr>
          <w:rStyle w:val="FontStyle56"/>
        </w:rPr>
        <w:tab/>
      </w:r>
    </w:p>
    <w:p w:rsidR="00456BEA" w:rsidRPr="0051700A" w:rsidRDefault="004F75D8" w:rsidP="00231E33">
      <w:pPr>
        <w:pStyle w:val="a5"/>
        <w:ind w:firstLine="567"/>
        <w:jc w:val="both"/>
        <w:rPr>
          <w:rStyle w:val="FontStyle56"/>
        </w:rPr>
      </w:pPr>
      <w:r w:rsidRPr="0051700A">
        <w:rPr>
          <w:rStyle w:val="FontStyle56"/>
        </w:rPr>
        <w:t>Затраты на приобретение объектов движимого и недвижимого имущества в состав нормативных затрат не включаются.</w:t>
      </w:r>
    </w:p>
    <w:p w:rsidR="00456BEA" w:rsidRPr="0051700A" w:rsidRDefault="00231E33" w:rsidP="00231E33">
      <w:pPr>
        <w:pStyle w:val="a5"/>
        <w:ind w:firstLine="567"/>
        <w:jc w:val="both"/>
        <w:rPr>
          <w:rStyle w:val="FontStyle56"/>
        </w:rPr>
      </w:pPr>
      <w:r>
        <w:rPr>
          <w:rStyle w:val="FontStyle56"/>
        </w:rPr>
        <w:t xml:space="preserve">32. </w:t>
      </w:r>
      <w:r w:rsidR="004F75D8" w:rsidRPr="0051700A">
        <w:rPr>
          <w:rStyle w:val="FontStyle56"/>
        </w:rPr>
        <w:t>В случае сдачи в аренду с согласия Управления недвижимого имущества или особо ценного движимого имущества, закрепленного за муниципальным учреждением Управлением или приобретенного муниципальным учреждением за счет средств, выделенных ему учредителем на приобретение такого имущества, затраты на содержание соответствующего имущества не учитываются при определении нормативных затрат на содержание имущества.</w:t>
      </w:r>
    </w:p>
    <w:p w:rsidR="00456BEA" w:rsidRPr="0051700A" w:rsidRDefault="00231E33" w:rsidP="00231E33">
      <w:pPr>
        <w:pStyle w:val="a5"/>
        <w:ind w:firstLine="567"/>
        <w:jc w:val="both"/>
        <w:rPr>
          <w:rStyle w:val="FontStyle56"/>
        </w:rPr>
      </w:pPr>
      <w:r>
        <w:rPr>
          <w:rStyle w:val="FontStyle56"/>
        </w:rPr>
        <w:t xml:space="preserve">33. </w:t>
      </w:r>
      <w:r w:rsidR="004F75D8" w:rsidRPr="0051700A">
        <w:rPr>
          <w:rStyle w:val="FontStyle56"/>
        </w:rPr>
        <w:t>Исходные данные и результаты расчетов объемов нормативных затрат по каждой муниципальной услуге в разрезе видов нормативных затрат и КОСГУ группируются по форме</w:t>
      </w:r>
      <w:r>
        <w:rPr>
          <w:rStyle w:val="FontStyle56"/>
        </w:rPr>
        <w:t xml:space="preserve"> </w:t>
      </w:r>
      <w:r w:rsidR="004F75D8" w:rsidRPr="0051700A">
        <w:rPr>
          <w:rStyle w:val="FontStyle56"/>
        </w:rPr>
        <w:t>согласно Приложение № 3.</w:t>
      </w:r>
    </w:p>
    <w:p w:rsidR="00456BEA" w:rsidRPr="0051700A" w:rsidRDefault="004F75D8" w:rsidP="00231E33">
      <w:pPr>
        <w:pStyle w:val="a5"/>
        <w:ind w:firstLine="567"/>
        <w:jc w:val="both"/>
        <w:rPr>
          <w:rStyle w:val="FontStyle56"/>
        </w:rPr>
      </w:pPr>
      <w:r w:rsidRPr="0051700A">
        <w:rPr>
          <w:rStyle w:val="FontStyle56"/>
        </w:rPr>
        <w:t>Исходные данные и результаты расчетов объемов нормативных затрат на оказание муниципальных услуг и нормативных затрат на содержание имущества группируются по формам согласно Приложениям № 4 и № 5 к настоящему Порядку.</w:t>
      </w:r>
    </w:p>
    <w:p w:rsidR="00456BEA" w:rsidRPr="0051700A" w:rsidRDefault="00456BEA" w:rsidP="0051700A">
      <w:pPr>
        <w:pStyle w:val="a5"/>
        <w:jc w:val="both"/>
      </w:pPr>
    </w:p>
    <w:p w:rsidR="00456BEA" w:rsidRPr="0051700A" w:rsidRDefault="004F75D8" w:rsidP="00231E33">
      <w:pPr>
        <w:pStyle w:val="a5"/>
        <w:jc w:val="center"/>
        <w:rPr>
          <w:rStyle w:val="FontStyle49"/>
        </w:rPr>
      </w:pPr>
      <w:r w:rsidRPr="0051700A">
        <w:rPr>
          <w:rStyle w:val="FontStyle49"/>
          <w:spacing w:val="-20"/>
        </w:rPr>
        <w:t>V.</w:t>
      </w:r>
      <w:r w:rsidRPr="0051700A">
        <w:rPr>
          <w:rStyle w:val="FontStyle49"/>
        </w:rPr>
        <w:t xml:space="preserve"> Порядок утверждения нормативных затрат и внесения изменений </w:t>
      </w:r>
      <w:proofErr w:type="gramStart"/>
      <w:r w:rsidRPr="0051700A">
        <w:rPr>
          <w:rStyle w:val="FontStyle49"/>
        </w:rPr>
        <w:t>в</w:t>
      </w:r>
      <w:proofErr w:type="gramEnd"/>
      <w:r w:rsidRPr="0051700A">
        <w:rPr>
          <w:rStyle w:val="FontStyle49"/>
        </w:rPr>
        <w:t xml:space="preserve"> утвержденные</w:t>
      </w:r>
    </w:p>
    <w:p w:rsidR="00456BEA" w:rsidRDefault="004F75D8" w:rsidP="00231E33">
      <w:pPr>
        <w:pStyle w:val="a5"/>
        <w:jc w:val="center"/>
        <w:rPr>
          <w:rStyle w:val="FontStyle49"/>
        </w:rPr>
      </w:pPr>
      <w:r w:rsidRPr="0051700A">
        <w:rPr>
          <w:rStyle w:val="FontStyle49"/>
        </w:rPr>
        <w:t>нормативные затраты</w:t>
      </w:r>
    </w:p>
    <w:p w:rsidR="00231E33" w:rsidRPr="0051700A" w:rsidRDefault="00231E33" w:rsidP="00231E33">
      <w:pPr>
        <w:pStyle w:val="a5"/>
        <w:jc w:val="center"/>
        <w:rPr>
          <w:rStyle w:val="FontStyle49"/>
        </w:rPr>
      </w:pPr>
    </w:p>
    <w:p w:rsidR="00456BEA" w:rsidRPr="0051700A" w:rsidRDefault="00231E33" w:rsidP="00231E33">
      <w:pPr>
        <w:pStyle w:val="a5"/>
        <w:ind w:firstLine="567"/>
        <w:jc w:val="both"/>
        <w:rPr>
          <w:rStyle w:val="FontStyle56"/>
        </w:rPr>
      </w:pPr>
      <w:r>
        <w:rPr>
          <w:rStyle w:val="FontStyle56"/>
        </w:rPr>
        <w:t xml:space="preserve">34. </w:t>
      </w:r>
      <w:proofErr w:type="gramStart"/>
      <w:r w:rsidR="004F75D8" w:rsidRPr="0051700A">
        <w:rPr>
          <w:rStyle w:val="FontStyle56"/>
        </w:rPr>
        <w:t>Затраты на оказание учреждениями (бюджетными и автономными), подведомственными Управлению, муниципальных услуг и нормативных затрат на содержание имущества муниципальных учреждений (бюджетных и автономных) на очередной финансовый год и плановый период утверждаются одновременно с утверждением муниципального задания не позднее 1 (одного) месяца со дня официального опубликования решения о бюджете на очередной финансовый год и плановый период.</w:t>
      </w:r>
      <w:proofErr w:type="gramEnd"/>
    </w:p>
    <w:p w:rsidR="00456BEA" w:rsidRPr="0051700A" w:rsidRDefault="00231E33" w:rsidP="00231E33">
      <w:pPr>
        <w:pStyle w:val="a5"/>
        <w:ind w:firstLine="567"/>
        <w:jc w:val="both"/>
        <w:rPr>
          <w:rStyle w:val="FontStyle56"/>
        </w:rPr>
      </w:pPr>
      <w:r>
        <w:rPr>
          <w:rStyle w:val="FontStyle56"/>
        </w:rPr>
        <w:t xml:space="preserve">35. </w:t>
      </w:r>
      <w:proofErr w:type="gramStart"/>
      <w:r w:rsidR="004F75D8" w:rsidRPr="0051700A">
        <w:rPr>
          <w:rStyle w:val="FontStyle56"/>
        </w:rPr>
        <w:t xml:space="preserve">Внесение изменений в утвержденные нормативные затраты осуществляются не позднее 1 (одного) месяца после официального </w:t>
      </w:r>
      <w:r w:rsidR="004F75D8" w:rsidRPr="0051700A">
        <w:rPr>
          <w:rStyle w:val="FontStyle56"/>
        </w:rPr>
        <w:lastRenderedPageBreak/>
        <w:t xml:space="preserve">опубликования нормативных правовых актов, предусматривающих внесения изменений в нормативные правовые акты, устанавливающие требования к оказанию муниципальных услуг, а также в случае изменения объема бюджетных ассигнований, предусмотренных в решении о бюджете </w:t>
      </w:r>
      <w:r w:rsidR="004F75D8" w:rsidRPr="0051700A">
        <w:rPr>
          <w:rStyle w:val="FontStyle56"/>
          <w:spacing w:val="-20"/>
        </w:rPr>
        <w:t>г.</w:t>
      </w:r>
      <w:r w:rsidR="004F75D8" w:rsidRPr="0051700A">
        <w:rPr>
          <w:rStyle w:val="FontStyle56"/>
        </w:rPr>
        <w:t xml:space="preserve"> Югорска для финансового обеспечения выполнения муниципального задания.</w:t>
      </w:r>
      <w:proofErr w:type="gramEnd"/>
    </w:p>
    <w:p w:rsidR="00456BEA" w:rsidRPr="0051700A" w:rsidRDefault="00231E33" w:rsidP="00231E33">
      <w:pPr>
        <w:pStyle w:val="a5"/>
        <w:ind w:firstLine="567"/>
        <w:jc w:val="both"/>
        <w:rPr>
          <w:rStyle w:val="FontStyle56"/>
        </w:rPr>
      </w:pPr>
      <w:r>
        <w:rPr>
          <w:rStyle w:val="FontStyle56"/>
        </w:rPr>
        <w:t xml:space="preserve">36. </w:t>
      </w:r>
      <w:r w:rsidR="004F75D8" w:rsidRPr="0051700A">
        <w:rPr>
          <w:rStyle w:val="FontStyle56"/>
        </w:rPr>
        <w:t xml:space="preserve">При изменении нормативных затрат на оказание муниципальной услуги и нормативных затрат на содержание имущества не допускается уменьшение субсидии, предоставляемой на финансовое обеспечение выполнения муниципального задания в течение срока его выполнения, без </w:t>
      </w:r>
      <w:r>
        <w:rPr>
          <w:rStyle w:val="FontStyle56"/>
        </w:rPr>
        <w:t>соо</w:t>
      </w:r>
      <w:r w:rsidR="004F75D8" w:rsidRPr="0051700A">
        <w:rPr>
          <w:rStyle w:val="FontStyle56"/>
        </w:rPr>
        <w:t>тветствующего изменения муниципального задания.</w:t>
      </w:r>
    </w:p>
    <w:p w:rsidR="00456BEA" w:rsidRPr="0051700A" w:rsidRDefault="00456BEA" w:rsidP="0051700A">
      <w:pPr>
        <w:pStyle w:val="a5"/>
        <w:jc w:val="both"/>
        <w:rPr>
          <w:rStyle w:val="FontStyle56"/>
        </w:rPr>
        <w:sectPr w:rsidR="00456BEA" w:rsidRPr="0051700A" w:rsidSect="00B05D15">
          <w:pgSz w:w="16837" w:h="23810"/>
          <w:pgMar w:top="426" w:right="961" w:bottom="568" w:left="1134" w:header="720" w:footer="720" w:gutter="0"/>
          <w:cols w:space="60"/>
          <w:noEndnote/>
        </w:sectPr>
      </w:pPr>
    </w:p>
    <w:p w:rsidR="00456BEA" w:rsidRPr="0051700A" w:rsidRDefault="004F75D8" w:rsidP="005C2183">
      <w:pPr>
        <w:pStyle w:val="a5"/>
        <w:jc w:val="right"/>
        <w:rPr>
          <w:rStyle w:val="FontStyle71"/>
          <w:sz w:val="24"/>
          <w:szCs w:val="24"/>
        </w:rPr>
      </w:pPr>
      <w:r w:rsidRPr="0051700A">
        <w:rPr>
          <w:rStyle w:val="FontStyle71"/>
          <w:sz w:val="24"/>
          <w:szCs w:val="24"/>
        </w:rPr>
        <w:lastRenderedPageBreak/>
        <w:t>Приложение № 1</w:t>
      </w:r>
      <w:r w:rsidRPr="0051700A">
        <w:rPr>
          <w:rStyle w:val="FontStyle71"/>
          <w:sz w:val="24"/>
          <w:szCs w:val="24"/>
        </w:rPr>
        <w:br/>
        <w:t>к Порядку, утвержденному приказом</w:t>
      </w:r>
      <w:r w:rsidRPr="0051700A">
        <w:rPr>
          <w:rStyle w:val="FontStyle71"/>
          <w:sz w:val="24"/>
          <w:szCs w:val="24"/>
        </w:rPr>
        <w:br/>
        <w:t>Управления по ФКСРДМ</w:t>
      </w:r>
      <w:r w:rsidRPr="0051700A">
        <w:rPr>
          <w:rStyle w:val="FontStyle71"/>
          <w:sz w:val="24"/>
          <w:szCs w:val="24"/>
        </w:rPr>
        <w:br/>
        <w:t xml:space="preserve">от </w:t>
      </w:r>
      <w:r w:rsidR="005C2183">
        <w:rPr>
          <w:rStyle w:val="FontStyle71"/>
          <w:sz w:val="24"/>
          <w:szCs w:val="24"/>
        </w:rPr>
        <w:t>28.07.</w:t>
      </w:r>
      <w:r w:rsidRPr="0051700A">
        <w:rPr>
          <w:rStyle w:val="FontStyle71"/>
          <w:sz w:val="24"/>
          <w:szCs w:val="24"/>
        </w:rPr>
        <w:t>2011 год</w:t>
      </w:r>
    </w:p>
    <w:p w:rsidR="00456BEA" w:rsidRPr="0051700A" w:rsidRDefault="004F75D8" w:rsidP="005C2183">
      <w:pPr>
        <w:pStyle w:val="a5"/>
        <w:jc w:val="center"/>
        <w:rPr>
          <w:rStyle w:val="FontStyle71"/>
          <w:sz w:val="24"/>
          <w:szCs w:val="24"/>
        </w:rPr>
      </w:pPr>
      <w:r w:rsidRPr="0051700A">
        <w:rPr>
          <w:rStyle w:val="FontStyle71"/>
          <w:sz w:val="24"/>
          <w:szCs w:val="24"/>
        </w:rPr>
        <w:t>РАСЧЕТ</w:t>
      </w:r>
    </w:p>
    <w:p w:rsidR="005C2183" w:rsidRDefault="004F75D8" w:rsidP="005C2183">
      <w:pPr>
        <w:pStyle w:val="a5"/>
        <w:jc w:val="center"/>
        <w:rPr>
          <w:rStyle w:val="FontStyle71"/>
          <w:sz w:val="24"/>
          <w:szCs w:val="24"/>
        </w:rPr>
      </w:pPr>
      <w:r w:rsidRPr="0051700A">
        <w:rPr>
          <w:rStyle w:val="FontStyle71"/>
          <w:sz w:val="24"/>
          <w:szCs w:val="24"/>
        </w:rPr>
        <w:t>нормативных затрат на оплату труда и начисления на выплаты по оплате труда персонала</w:t>
      </w:r>
    </w:p>
    <w:p w:rsidR="00456BEA" w:rsidRPr="0051700A" w:rsidRDefault="004F75D8" w:rsidP="005C2183">
      <w:pPr>
        <w:pStyle w:val="a5"/>
        <w:jc w:val="center"/>
        <w:rPr>
          <w:rStyle w:val="FontStyle71"/>
          <w:sz w:val="24"/>
          <w:szCs w:val="24"/>
        </w:rPr>
      </w:pPr>
      <w:r w:rsidRPr="0051700A">
        <w:rPr>
          <w:rStyle w:val="FontStyle71"/>
          <w:sz w:val="24"/>
          <w:szCs w:val="24"/>
        </w:rPr>
        <w:t xml:space="preserve"> </w:t>
      </w:r>
      <w:proofErr w:type="gramStart"/>
      <w:r w:rsidRPr="0051700A">
        <w:rPr>
          <w:rStyle w:val="FontStyle71"/>
          <w:sz w:val="24"/>
          <w:szCs w:val="24"/>
        </w:rPr>
        <w:t>принимающих</w:t>
      </w:r>
      <w:proofErr w:type="gramEnd"/>
      <w:r w:rsidRPr="0051700A">
        <w:rPr>
          <w:rStyle w:val="FontStyle71"/>
          <w:sz w:val="24"/>
          <w:szCs w:val="24"/>
        </w:rPr>
        <w:t xml:space="preserve"> непосредственное участие в оказании муниципальной услуги</w:t>
      </w:r>
    </w:p>
    <w:p w:rsidR="00456BEA" w:rsidRPr="0051700A" w:rsidRDefault="004F75D8" w:rsidP="005C2183">
      <w:pPr>
        <w:pStyle w:val="a5"/>
        <w:jc w:val="center"/>
        <w:rPr>
          <w:rStyle w:val="FontStyle71"/>
          <w:sz w:val="24"/>
          <w:szCs w:val="24"/>
        </w:rPr>
      </w:pPr>
      <w:r w:rsidRPr="0051700A">
        <w:rPr>
          <w:rStyle w:val="FontStyle71"/>
          <w:sz w:val="24"/>
          <w:szCs w:val="24"/>
        </w:rPr>
        <w:t>по</w:t>
      </w:r>
      <w:r w:rsidR="005C2183">
        <w:rPr>
          <w:rStyle w:val="FontStyle71"/>
          <w:sz w:val="24"/>
          <w:szCs w:val="24"/>
        </w:rPr>
        <w:t xml:space="preserve"> ______________________________________________________________</w:t>
      </w:r>
    </w:p>
    <w:p w:rsidR="00456BEA" w:rsidRPr="0051700A" w:rsidRDefault="00456BEA" w:rsidP="0051700A">
      <w:pPr>
        <w:pStyle w:val="a5"/>
        <w:jc w:val="both"/>
      </w:pPr>
    </w:p>
    <w:tbl>
      <w:tblPr>
        <w:tblW w:w="0" w:type="auto"/>
        <w:tblInd w:w="40" w:type="dxa"/>
        <w:tblLayout w:type="fixed"/>
        <w:tblCellMar>
          <w:left w:w="40" w:type="dxa"/>
          <w:right w:w="40" w:type="dxa"/>
        </w:tblCellMar>
        <w:tblLook w:val="0000" w:firstRow="0" w:lastRow="0" w:firstColumn="0" w:lastColumn="0" w:noHBand="0" w:noVBand="0"/>
      </w:tblPr>
      <w:tblGrid>
        <w:gridCol w:w="710"/>
        <w:gridCol w:w="3281"/>
        <w:gridCol w:w="905"/>
        <w:gridCol w:w="1930"/>
        <w:gridCol w:w="2268"/>
        <w:gridCol w:w="2127"/>
        <w:gridCol w:w="2409"/>
        <w:gridCol w:w="2552"/>
        <w:gridCol w:w="2551"/>
        <w:gridCol w:w="2268"/>
      </w:tblGrid>
      <w:tr w:rsidR="00456BEA" w:rsidRPr="0051700A" w:rsidTr="005C2183">
        <w:tc>
          <w:tcPr>
            <w:tcW w:w="710" w:type="dxa"/>
            <w:tcBorders>
              <w:top w:val="single" w:sz="6" w:space="0" w:color="auto"/>
              <w:left w:val="single" w:sz="6" w:space="0" w:color="auto"/>
              <w:bottom w:val="nil"/>
              <w:right w:val="single" w:sz="6" w:space="0" w:color="auto"/>
            </w:tcBorders>
            <w:vAlign w:val="center"/>
          </w:tcPr>
          <w:p w:rsidR="00456BEA" w:rsidRPr="0051700A" w:rsidRDefault="004F75D8" w:rsidP="005C2183">
            <w:pPr>
              <w:pStyle w:val="a5"/>
              <w:jc w:val="center"/>
              <w:rPr>
                <w:rStyle w:val="FontStyle71"/>
                <w:sz w:val="24"/>
                <w:szCs w:val="24"/>
              </w:rPr>
            </w:pPr>
            <w:r w:rsidRPr="0051700A">
              <w:rPr>
                <w:rStyle w:val="FontStyle71"/>
                <w:sz w:val="24"/>
                <w:szCs w:val="24"/>
              </w:rPr>
              <w:t xml:space="preserve">№ </w:t>
            </w:r>
            <w:proofErr w:type="gramStart"/>
            <w:r w:rsidRPr="0051700A">
              <w:rPr>
                <w:rStyle w:val="FontStyle71"/>
                <w:sz w:val="24"/>
                <w:szCs w:val="24"/>
              </w:rPr>
              <w:t>п</w:t>
            </w:r>
            <w:proofErr w:type="gramEnd"/>
            <w:r w:rsidRPr="0051700A">
              <w:rPr>
                <w:rStyle w:val="FontStyle71"/>
                <w:sz w:val="24"/>
                <w:szCs w:val="24"/>
              </w:rPr>
              <w:t>/п</w:t>
            </w:r>
          </w:p>
        </w:tc>
        <w:tc>
          <w:tcPr>
            <w:tcW w:w="3281" w:type="dxa"/>
            <w:tcBorders>
              <w:top w:val="single" w:sz="6" w:space="0" w:color="auto"/>
              <w:left w:val="single" w:sz="6" w:space="0" w:color="auto"/>
              <w:bottom w:val="nil"/>
              <w:right w:val="single" w:sz="6" w:space="0" w:color="auto"/>
            </w:tcBorders>
            <w:vAlign w:val="center"/>
          </w:tcPr>
          <w:p w:rsidR="00456BEA" w:rsidRPr="0051700A" w:rsidRDefault="004F75D8" w:rsidP="005C2183">
            <w:pPr>
              <w:pStyle w:val="a5"/>
              <w:jc w:val="center"/>
              <w:rPr>
                <w:rStyle w:val="FontStyle71"/>
                <w:sz w:val="24"/>
                <w:szCs w:val="24"/>
              </w:rPr>
            </w:pPr>
            <w:r w:rsidRPr="0051700A">
              <w:rPr>
                <w:rStyle w:val="FontStyle71"/>
                <w:sz w:val="24"/>
                <w:szCs w:val="24"/>
              </w:rPr>
              <w:t>Наименование должности</w:t>
            </w:r>
          </w:p>
        </w:tc>
        <w:tc>
          <w:tcPr>
            <w:tcW w:w="905" w:type="dxa"/>
            <w:tcBorders>
              <w:top w:val="single" w:sz="6" w:space="0" w:color="auto"/>
              <w:left w:val="single" w:sz="6" w:space="0" w:color="auto"/>
              <w:bottom w:val="nil"/>
              <w:right w:val="single" w:sz="6" w:space="0" w:color="auto"/>
            </w:tcBorders>
            <w:vAlign w:val="center"/>
          </w:tcPr>
          <w:p w:rsidR="00456BEA" w:rsidRPr="0051700A" w:rsidRDefault="004F75D8" w:rsidP="005C2183">
            <w:pPr>
              <w:pStyle w:val="a5"/>
              <w:jc w:val="center"/>
              <w:rPr>
                <w:rStyle w:val="FontStyle67"/>
                <w:sz w:val="24"/>
                <w:szCs w:val="24"/>
              </w:rPr>
            </w:pPr>
            <w:proofErr w:type="gramStart"/>
            <w:r w:rsidRPr="0051700A">
              <w:rPr>
                <w:rStyle w:val="FontStyle71"/>
                <w:sz w:val="24"/>
                <w:szCs w:val="24"/>
              </w:rPr>
              <w:t xml:space="preserve">Штатная численность </w:t>
            </w:r>
            <w:r w:rsidRPr="0051700A">
              <w:rPr>
                <w:rStyle w:val="FontStyle67"/>
                <w:sz w:val="24"/>
                <w:szCs w:val="24"/>
              </w:rPr>
              <w:t>(</w:t>
            </w:r>
            <w:proofErr w:type="spellStart"/>
            <w:r w:rsidRPr="0051700A">
              <w:rPr>
                <w:rStyle w:val="FontStyle67"/>
                <w:sz w:val="24"/>
                <w:szCs w:val="24"/>
              </w:rPr>
              <w:t>едО</w:t>
            </w:r>
            <w:proofErr w:type="spellEnd"/>
            <w:proofErr w:type="gramEnd"/>
          </w:p>
        </w:tc>
        <w:tc>
          <w:tcPr>
            <w:tcW w:w="1930" w:type="dxa"/>
            <w:tcBorders>
              <w:top w:val="single" w:sz="6" w:space="0" w:color="auto"/>
              <w:left w:val="single" w:sz="6" w:space="0" w:color="auto"/>
              <w:bottom w:val="nil"/>
              <w:right w:val="single" w:sz="6" w:space="0" w:color="auto"/>
            </w:tcBorders>
            <w:vAlign w:val="center"/>
          </w:tcPr>
          <w:p w:rsidR="00456BEA" w:rsidRPr="0051700A" w:rsidRDefault="004F75D8" w:rsidP="005C2183">
            <w:pPr>
              <w:pStyle w:val="a5"/>
              <w:jc w:val="center"/>
              <w:rPr>
                <w:rStyle w:val="FontStyle71"/>
                <w:sz w:val="24"/>
                <w:szCs w:val="24"/>
              </w:rPr>
            </w:pPr>
            <w:r w:rsidRPr="0051700A">
              <w:rPr>
                <w:rStyle w:val="FontStyle71"/>
                <w:sz w:val="24"/>
                <w:szCs w:val="24"/>
              </w:rPr>
              <w:t>Годовой фонд оплаты труда за счет средств бюджета (тыс. руб.)</w:t>
            </w:r>
          </w:p>
        </w:tc>
        <w:tc>
          <w:tcPr>
            <w:tcW w:w="14175" w:type="dxa"/>
            <w:gridSpan w:val="6"/>
            <w:tcBorders>
              <w:top w:val="single" w:sz="6" w:space="0" w:color="auto"/>
              <w:left w:val="single" w:sz="6" w:space="0" w:color="auto"/>
              <w:bottom w:val="single" w:sz="6" w:space="0" w:color="auto"/>
              <w:right w:val="single" w:sz="6" w:space="0" w:color="auto"/>
            </w:tcBorders>
          </w:tcPr>
          <w:p w:rsidR="00456BEA" w:rsidRPr="0051700A" w:rsidRDefault="004F75D8" w:rsidP="005C2183">
            <w:pPr>
              <w:pStyle w:val="a5"/>
              <w:jc w:val="center"/>
              <w:rPr>
                <w:rStyle w:val="FontStyle71"/>
                <w:sz w:val="24"/>
                <w:szCs w:val="24"/>
              </w:rPr>
            </w:pPr>
            <w:r w:rsidRPr="0051700A">
              <w:rPr>
                <w:rStyle w:val="FontStyle71"/>
                <w:sz w:val="24"/>
                <w:szCs w:val="24"/>
              </w:rPr>
              <w:t>В том числе по муниципальным услугам</w:t>
            </w:r>
          </w:p>
        </w:tc>
      </w:tr>
      <w:tr w:rsidR="00456BEA" w:rsidRPr="0051700A" w:rsidTr="005C2183">
        <w:tc>
          <w:tcPr>
            <w:tcW w:w="710" w:type="dxa"/>
            <w:tcBorders>
              <w:top w:val="nil"/>
              <w:left w:val="single" w:sz="6" w:space="0" w:color="auto"/>
              <w:bottom w:val="nil"/>
              <w:right w:val="single" w:sz="6" w:space="0" w:color="auto"/>
            </w:tcBorders>
            <w:vAlign w:val="center"/>
          </w:tcPr>
          <w:p w:rsidR="00456BEA" w:rsidRPr="0051700A" w:rsidRDefault="00456BEA" w:rsidP="005C2183">
            <w:pPr>
              <w:pStyle w:val="a5"/>
              <w:jc w:val="center"/>
              <w:rPr>
                <w:rStyle w:val="FontStyle71"/>
                <w:sz w:val="24"/>
                <w:szCs w:val="24"/>
              </w:rPr>
            </w:pPr>
          </w:p>
          <w:p w:rsidR="00456BEA" w:rsidRPr="0051700A" w:rsidRDefault="00456BEA" w:rsidP="005C2183">
            <w:pPr>
              <w:pStyle w:val="a5"/>
              <w:jc w:val="center"/>
              <w:rPr>
                <w:rStyle w:val="FontStyle71"/>
                <w:sz w:val="24"/>
                <w:szCs w:val="24"/>
              </w:rPr>
            </w:pPr>
          </w:p>
        </w:tc>
        <w:tc>
          <w:tcPr>
            <w:tcW w:w="3281" w:type="dxa"/>
            <w:tcBorders>
              <w:top w:val="nil"/>
              <w:left w:val="single" w:sz="6" w:space="0" w:color="auto"/>
              <w:bottom w:val="nil"/>
              <w:right w:val="single" w:sz="6" w:space="0" w:color="auto"/>
            </w:tcBorders>
            <w:vAlign w:val="center"/>
          </w:tcPr>
          <w:p w:rsidR="00456BEA" w:rsidRPr="0051700A" w:rsidRDefault="00456BEA" w:rsidP="005C2183">
            <w:pPr>
              <w:pStyle w:val="a5"/>
              <w:jc w:val="center"/>
              <w:rPr>
                <w:rStyle w:val="FontStyle71"/>
                <w:sz w:val="24"/>
                <w:szCs w:val="24"/>
              </w:rPr>
            </w:pPr>
          </w:p>
          <w:p w:rsidR="00456BEA" w:rsidRPr="0051700A" w:rsidRDefault="00456BEA" w:rsidP="005C2183">
            <w:pPr>
              <w:pStyle w:val="a5"/>
              <w:jc w:val="center"/>
              <w:rPr>
                <w:rStyle w:val="FontStyle71"/>
                <w:sz w:val="24"/>
                <w:szCs w:val="24"/>
              </w:rPr>
            </w:pPr>
          </w:p>
        </w:tc>
        <w:tc>
          <w:tcPr>
            <w:tcW w:w="905" w:type="dxa"/>
            <w:tcBorders>
              <w:top w:val="nil"/>
              <w:left w:val="single" w:sz="6" w:space="0" w:color="auto"/>
              <w:bottom w:val="nil"/>
              <w:right w:val="single" w:sz="6" w:space="0" w:color="auto"/>
            </w:tcBorders>
            <w:vAlign w:val="center"/>
          </w:tcPr>
          <w:p w:rsidR="00456BEA" w:rsidRPr="0051700A" w:rsidRDefault="00456BEA" w:rsidP="005C2183">
            <w:pPr>
              <w:pStyle w:val="a5"/>
              <w:jc w:val="center"/>
              <w:rPr>
                <w:rStyle w:val="FontStyle71"/>
                <w:sz w:val="24"/>
                <w:szCs w:val="24"/>
              </w:rPr>
            </w:pPr>
          </w:p>
          <w:p w:rsidR="00456BEA" w:rsidRPr="0051700A" w:rsidRDefault="00456BEA" w:rsidP="005C2183">
            <w:pPr>
              <w:pStyle w:val="a5"/>
              <w:jc w:val="center"/>
              <w:rPr>
                <w:rStyle w:val="FontStyle71"/>
                <w:sz w:val="24"/>
                <w:szCs w:val="24"/>
              </w:rPr>
            </w:pPr>
          </w:p>
        </w:tc>
        <w:tc>
          <w:tcPr>
            <w:tcW w:w="1930" w:type="dxa"/>
            <w:tcBorders>
              <w:top w:val="nil"/>
              <w:left w:val="single" w:sz="6" w:space="0" w:color="auto"/>
              <w:bottom w:val="nil"/>
              <w:right w:val="single" w:sz="6" w:space="0" w:color="auto"/>
            </w:tcBorders>
            <w:vAlign w:val="center"/>
          </w:tcPr>
          <w:p w:rsidR="00456BEA" w:rsidRPr="0051700A" w:rsidRDefault="00456BEA" w:rsidP="005C2183">
            <w:pPr>
              <w:pStyle w:val="a5"/>
              <w:jc w:val="center"/>
              <w:rPr>
                <w:rStyle w:val="FontStyle71"/>
                <w:sz w:val="24"/>
                <w:szCs w:val="24"/>
              </w:rPr>
            </w:pPr>
          </w:p>
          <w:p w:rsidR="00456BEA" w:rsidRPr="0051700A" w:rsidRDefault="00456BEA" w:rsidP="005C2183">
            <w:pPr>
              <w:pStyle w:val="a5"/>
              <w:jc w:val="center"/>
              <w:rPr>
                <w:rStyle w:val="FontStyle71"/>
                <w:sz w:val="24"/>
                <w:szCs w:val="24"/>
              </w:rPr>
            </w:pPr>
          </w:p>
        </w:tc>
        <w:tc>
          <w:tcPr>
            <w:tcW w:w="4395" w:type="dxa"/>
            <w:gridSpan w:val="2"/>
            <w:tcBorders>
              <w:top w:val="single" w:sz="6" w:space="0" w:color="auto"/>
              <w:left w:val="single" w:sz="6" w:space="0" w:color="auto"/>
              <w:bottom w:val="single" w:sz="6" w:space="0" w:color="auto"/>
              <w:right w:val="single" w:sz="6" w:space="0" w:color="auto"/>
            </w:tcBorders>
            <w:vAlign w:val="bottom"/>
          </w:tcPr>
          <w:p w:rsidR="00456BEA" w:rsidRPr="0051700A" w:rsidRDefault="004F75D8" w:rsidP="005C2183">
            <w:pPr>
              <w:pStyle w:val="a5"/>
              <w:jc w:val="center"/>
              <w:rPr>
                <w:rStyle w:val="FontStyle71"/>
                <w:sz w:val="24"/>
                <w:szCs w:val="24"/>
              </w:rPr>
            </w:pPr>
            <w:r w:rsidRPr="0051700A">
              <w:rPr>
                <w:rStyle w:val="FontStyle71"/>
                <w:sz w:val="24"/>
                <w:szCs w:val="24"/>
              </w:rPr>
              <w:t>Услуга № 1</w:t>
            </w:r>
          </w:p>
        </w:tc>
        <w:tc>
          <w:tcPr>
            <w:tcW w:w="4961" w:type="dxa"/>
            <w:gridSpan w:val="2"/>
            <w:tcBorders>
              <w:top w:val="single" w:sz="6" w:space="0" w:color="auto"/>
              <w:left w:val="single" w:sz="6" w:space="0" w:color="auto"/>
              <w:bottom w:val="single" w:sz="6" w:space="0" w:color="auto"/>
              <w:right w:val="single" w:sz="6" w:space="0" w:color="auto"/>
            </w:tcBorders>
            <w:vAlign w:val="bottom"/>
          </w:tcPr>
          <w:p w:rsidR="00456BEA" w:rsidRPr="0051700A" w:rsidRDefault="004F75D8" w:rsidP="005C2183">
            <w:pPr>
              <w:pStyle w:val="a5"/>
              <w:jc w:val="center"/>
              <w:rPr>
                <w:rStyle w:val="FontStyle71"/>
                <w:sz w:val="24"/>
                <w:szCs w:val="24"/>
              </w:rPr>
            </w:pPr>
            <w:r w:rsidRPr="0051700A">
              <w:rPr>
                <w:rStyle w:val="FontStyle71"/>
                <w:sz w:val="24"/>
                <w:szCs w:val="24"/>
              </w:rPr>
              <w:t>Услуга № 2</w:t>
            </w:r>
          </w:p>
        </w:tc>
        <w:tc>
          <w:tcPr>
            <w:tcW w:w="4819" w:type="dxa"/>
            <w:gridSpan w:val="2"/>
            <w:tcBorders>
              <w:top w:val="single" w:sz="6" w:space="0" w:color="auto"/>
              <w:left w:val="single" w:sz="6" w:space="0" w:color="auto"/>
              <w:bottom w:val="single" w:sz="6" w:space="0" w:color="auto"/>
              <w:right w:val="single" w:sz="6" w:space="0" w:color="auto"/>
            </w:tcBorders>
            <w:vAlign w:val="bottom"/>
          </w:tcPr>
          <w:p w:rsidR="00456BEA" w:rsidRPr="0051700A" w:rsidRDefault="004F75D8" w:rsidP="005C2183">
            <w:pPr>
              <w:pStyle w:val="a5"/>
              <w:jc w:val="center"/>
              <w:rPr>
                <w:rStyle w:val="FontStyle69"/>
                <w:rFonts w:ascii="Times New Roman" w:hAnsi="Times New Roman" w:cs="Times New Roman"/>
                <w:sz w:val="24"/>
                <w:szCs w:val="24"/>
              </w:rPr>
            </w:pPr>
            <w:r w:rsidRPr="0051700A">
              <w:rPr>
                <w:rStyle w:val="FontStyle69"/>
                <w:rFonts w:ascii="Times New Roman" w:hAnsi="Times New Roman" w:cs="Times New Roman"/>
                <w:sz w:val="24"/>
                <w:szCs w:val="24"/>
              </w:rPr>
              <w:t>...</w:t>
            </w:r>
          </w:p>
        </w:tc>
      </w:tr>
      <w:tr w:rsidR="00456BEA" w:rsidRPr="0051700A" w:rsidTr="005C2183">
        <w:tc>
          <w:tcPr>
            <w:tcW w:w="710" w:type="dxa"/>
            <w:tcBorders>
              <w:top w:val="nil"/>
              <w:left w:val="single" w:sz="6" w:space="0" w:color="auto"/>
              <w:bottom w:val="single" w:sz="6" w:space="0" w:color="auto"/>
              <w:right w:val="single" w:sz="6" w:space="0" w:color="auto"/>
            </w:tcBorders>
            <w:vAlign w:val="center"/>
          </w:tcPr>
          <w:p w:rsidR="00456BEA" w:rsidRPr="0051700A" w:rsidRDefault="00456BEA" w:rsidP="005C2183">
            <w:pPr>
              <w:pStyle w:val="a5"/>
              <w:jc w:val="center"/>
              <w:rPr>
                <w:rStyle w:val="FontStyle69"/>
                <w:rFonts w:ascii="Times New Roman" w:hAnsi="Times New Roman" w:cs="Times New Roman"/>
                <w:sz w:val="24"/>
                <w:szCs w:val="24"/>
              </w:rPr>
            </w:pPr>
          </w:p>
          <w:p w:rsidR="00456BEA" w:rsidRPr="0051700A" w:rsidRDefault="00456BEA" w:rsidP="005C2183">
            <w:pPr>
              <w:pStyle w:val="a5"/>
              <w:jc w:val="center"/>
              <w:rPr>
                <w:rStyle w:val="FontStyle69"/>
                <w:rFonts w:ascii="Times New Roman" w:hAnsi="Times New Roman" w:cs="Times New Roman"/>
                <w:sz w:val="24"/>
                <w:szCs w:val="24"/>
              </w:rPr>
            </w:pPr>
          </w:p>
        </w:tc>
        <w:tc>
          <w:tcPr>
            <w:tcW w:w="3281" w:type="dxa"/>
            <w:tcBorders>
              <w:top w:val="nil"/>
              <w:left w:val="single" w:sz="6" w:space="0" w:color="auto"/>
              <w:bottom w:val="single" w:sz="6" w:space="0" w:color="auto"/>
              <w:right w:val="single" w:sz="6" w:space="0" w:color="auto"/>
            </w:tcBorders>
            <w:vAlign w:val="center"/>
          </w:tcPr>
          <w:p w:rsidR="00456BEA" w:rsidRPr="0051700A" w:rsidRDefault="00456BEA" w:rsidP="005C2183">
            <w:pPr>
              <w:pStyle w:val="a5"/>
              <w:jc w:val="center"/>
              <w:rPr>
                <w:rStyle w:val="FontStyle69"/>
                <w:rFonts w:ascii="Times New Roman" w:hAnsi="Times New Roman" w:cs="Times New Roman"/>
                <w:sz w:val="24"/>
                <w:szCs w:val="24"/>
              </w:rPr>
            </w:pPr>
          </w:p>
          <w:p w:rsidR="00456BEA" w:rsidRPr="0051700A" w:rsidRDefault="00456BEA" w:rsidP="005C2183">
            <w:pPr>
              <w:pStyle w:val="a5"/>
              <w:jc w:val="center"/>
              <w:rPr>
                <w:rStyle w:val="FontStyle69"/>
                <w:rFonts w:ascii="Times New Roman" w:hAnsi="Times New Roman" w:cs="Times New Roman"/>
                <w:sz w:val="24"/>
                <w:szCs w:val="24"/>
              </w:rPr>
            </w:pPr>
          </w:p>
        </w:tc>
        <w:tc>
          <w:tcPr>
            <w:tcW w:w="905" w:type="dxa"/>
            <w:tcBorders>
              <w:top w:val="nil"/>
              <w:left w:val="single" w:sz="6" w:space="0" w:color="auto"/>
              <w:bottom w:val="single" w:sz="6" w:space="0" w:color="auto"/>
              <w:right w:val="single" w:sz="6" w:space="0" w:color="auto"/>
            </w:tcBorders>
            <w:vAlign w:val="center"/>
          </w:tcPr>
          <w:p w:rsidR="00456BEA" w:rsidRPr="0051700A" w:rsidRDefault="00456BEA" w:rsidP="005C2183">
            <w:pPr>
              <w:pStyle w:val="a5"/>
              <w:jc w:val="center"/>
              <w:rPr>
                <w:rStyle w:val="FontStyle69"/>
                <w:rFonts w:ascii="Times New Roman" w:hAnsi="Times New Roman" w:cs="Times New Roman"/>
                <w:sz w:val="24"/>
                <w:szCs w:val="24"/>
              </w:rPr>
            </w:pPr>
          </w:p>
          <w:p w:rsidR="00456BEA" w:rsidRPr="0051700A" w:rsidRDefault="00456BEA" w:rsidP="005C2183">
            <w:pPr>
              <w:pStyle w:val="a5"/>
              <w:jc w:val="center"/>
              <w:rPr>
                <w:rStyle w:val="FontStyle69"/>
                <w:rFonts w:ascii="Times New Roman" w:hAnsi="Times New Roman" w:cs="Times New Roman"/>
                <w:sz w:val="24"/>
                <w:szCs w:val="24"/>
              </w:rPr>
            </w:pPr>
          </w:p>
        </w:tc>
        <w:tc>
          <w:tcPr>
            <w:tcW w:w="1930" w:type="dxa"/>
            <w:tcBorders>
              <w:top w:val="nil"/>
              <w:left w:val="single" w:sz="6" w:space="0" w:color="auto"/>
              <w:bottom w:val="single" w:sz="6" w:space="0" w:color="auto"/>
              <w:right w:val="single" w:sz="6" w:space="0" w:color="auto"/>
            </w:tcBorders>
            <w:vAlign w:val="center"/>
          </w:tcPr>
          <w:p w:rsidR="00456BEA" w:rsidRPr="0051700A" w:rsidRDefault="00456BEA" w:rsidP="005C2183">
            <w:pPr>
              <w:pStyle w:val="a5"/>
              <w:jc w:val="center"/>
              <w:rPr>
                <w:rStyle w:val="FontStyle69"/>
                <w:rFonts w:ascii="Times New Roman" w:hAnsi="Times New Roman" w:cs="Times New Roman"/>
                <w:sz w:val="24"/>
                <w:szCs w:val="24"/>
              </w:rPr>
            </w:pPr>
          </w:p>
          <w:p w:rsidR="00456BEA" w:rsidRPr="0051700A" w:rsidRDefault="00456BEA" w:rsidP="005C2183">
            <w:pPr>
              <w:pStyle w:val="a5"/>
              <w:jc w:val="center"/>
              <w:rPr>
                <w:rStyle w:val="FontStyle69"/>
                <w:rFonts w:ascii="Times New Roman" w:hAnsi="Times New Roman" w:cs="Times New Roman"/>
                <w:sz w:val="24"/>
                <w:szCs w:val="24"/>
              </w:rPr>
            </w:pPr>
          </w:p>
        </w:tc>
        <w:tc>
          <w:tcPr>
            <w:tcW w:w="2268" w:type="dxa"/>
            <w:tcBorders>
              <w:top w:val="single" w:sz="6" w:space="0" w:color="auto"/>
              <w:left w:val="single" w:sz="6" w:space="0" w:color="auto"/>
              <w:bottom w:val="single" w:sz="6" w:space="0" w:color="auto"/>
              <w:right w:val="single" w:sz="6" w:space="0" w:color="auto"/>
            </w:tcBorders>
          </w:tcPr>
          <w:p w:rsidR="00456BEA" w:rsidRPr="0051700A" w:rsidRDefault="004F75D8" w:rsidP="005C2183">
            <w:pPr>
              <w:pStyle w:val="a5"/>
              <w:jc w:val="center"/>
              <w:rPr>
                <w:rStyle w:val="FontStyle67"/>
                <w:sz w:val="24"/>
                <w:szCs w:val="24"/>
              </w:rPr>
            </w:pPr>
            <w:r w:rsidRPr="0051700A">
              <w:rPr>
                <w:rStyle w:val="FontStyle71"/>
                <w:sz w:val="24"/>
                <w:szCs w:val="24"/>
              </w:rPr>
              <w:t xml:space="preserve">Штатная численность </w:t>
            </w:r>
            <w:r w:rsidRPr="0051700A">
              <w:rPr>
                <w:rStyle w:val="FontStyle67"/>
                <w:sz w:val="24"/>
                <w:szCs w:val="24"/>
              </w:rPr>
              <w:t>(ед.)</w:t>
            </w:r>
          </w:p>
        </w:tc>
        <w:tc>
          <w:tcPr>
            <w:tcW w:w="2127" w:type="dxa"/>
            <w:tcBorders>
              <w:top w:val="single" w:sz="6" w:space="0" w:color="auto"/>
              <w:left w:val="single" w:sz="6" w:space="0" w:color="auto"/>
              <w:bottom w:val="single" w:sz="6" w:space="0" w:color="auto"/>
              <w:right w:val="single" w:sz="6" w:space="0" w:color="auto"/>
            </w:tcBorders>
          </w:tcPr>
          <w:p w:rsidR="00456BEA" w:rsidRPr="0051700A" w:rsidRDefault="004F75D8" w:rsidP="005C2183">
            <w:pPr>
              <w:pStyle w:val="a5"/>
              <w:jc w:val="center"/>
              <w:rPr>
                <w:rStyle w:val="FontStyle71"/>
                <w:sz w:val="24"/>
                <w:szCs w:val="24"/>
              </w:rPr>
            </w:pPr>
            <w:r w:rsidRPr="0051700A">
              <w:rPr>
                <w:rStyle w:val="FontStyle71"/>
                <w:sz w:val="24"/>
                <w:szCs w:val="24"/>
              </w:rPr>
              <w:t>Затраты на оплату труда (тыс. руб.)</w:t>
            </w:r>
          </w:p>
        </w:tc>
        <w:tc>
          <w:tcPr>
            <w:tcW w:w="2409" w:type="dxa"/>
            <w:tcBorders>
              <w:top w:val="single" w:sz="6" w:space="0" w:color="auto"/>
              <w:left w:val="single" w:sz="6" w:space="0" w:color="auto"/>
              <w:bottom w:val="single" w:sz="6" w:space="0" w:color="auto"/>
              <w:right w:val="single" w:sz="6" w:space="0" w:color="auto"/>
            </w:tcBorders>
          </w:tcPr>
          <w:p w:rsidR="00456BEA" w:rsidRPr="0051700A" w:rsidRDefault="004F75D8" w:rsidP="005C2183">
            <w:pPr>
              <w:pStyle w:val="a5"/>
              <w:jc w:val="center"/>
              <w:rPr>
                <w:rStyle w:val="FontStyle67"/>
                <w:sz w:val="24"/>
                <w:szCs w:val="24"/>
              </w:rPr>
            </w:pPr>
            <w:r w:rsidRPr="0051700A">
              <w:rPr>
                <w:rStyle w:val="FontStyle71"/>
                <w:sz w:val="24"/>
                <w:szCs w:val="24"/>
              </w:rPr>
              <w:t xml:space="preserve">Штатная численность </w:t>
            </w:r>
            <w:r w:rsidRPr="0051700A">
              <w:rPr>
                <w:rStyle w:val="FontStyle67"/>
                <w:sz w:val="24"/>
                <w:szCs w:val="24"/>
              </w:rPr>
              <w:t>(ед.)</w:t>
            </w:r>
          </w:p>
        </w:tc>
        <w:tc>
          <w:tcPr>
            <w:tcW w:w="2552" w:type="dxa"/>
            <w:tcBorders>
              <w:top w:val="single" w:sz="6" w:space="0" w:color="auto"/>
              <w:left w:val="single" w:sz="6" w:space="0" w:color="auto"/>
              <w:bottom w:val="single" w:sz="6" w:space="0" w:color="auto"/>
              <w:right w:val="single" w:sz="6" w:space="0" w:color="auto"/>
            </w:tcBorders>
          </w:tcPr>
          <w:p w:rsidR="00456BEA" w:rsidRPr="0051700A" w:rsidRDefault="004F75D8" w:rsidP="005C2183">
            <w:pPr>
              <w:pStyle w:val="a5"/>
              <w:jc w:val="center"/>
              <w:rPr>
                <w:rStyle w:val="FontStyle71"/>
                <w:sz w:val="24"/>
                <w:szCs w:val="24"/>
              </w:rPr>
            </w:pPr>
            <w:r w:rsidRPr="0051700A">
              <w:rPr>
                <w:rStyle w:val="FontStyle71"/>
                <w:sz w:val="24"/>
                <w:szCs w:val="24"/>
              </w:rPr>
              <w:t>Затраты на оплату труда (тыс. руб.)</w:t>
            </w:r>
          </w:p>
        </w:tc>
        <w:tc>
          <w:tcPr>
            <w:tcW w:w="2551" w:type="dxa"/>
            <w:tcBorders>
              <w:top w:val="single" w:sz="6" w:space="0" w:color="auto"/>
              <w:left w:val="single" w:sz="6" w:space="0" w:color="auto"/>
              <w:bottom w:val="single" w:sz="6" w:space="0" w:color="auto"/>
              <w:right w:val="single" w:sz="6" w:space="0" w:color="auto"/>
            </w:tcBorders>
          </w:tcPr>
          <w:p w:rsidR="00456BEA" w:rsidRPr="0051700A" w:rsidRDefault="004F75D8" w:rsidP="005C2183">
            <w:pPr>
              <w:pStyle w:val="a5"/>
              <w:jc w:val="center"/>
              <w:rPr>
                <w:rStyle w:val="FontStyle67"/>
                <w:sz w:val="24"/>
                <w:szCs w:val="24"/>
              </w:rPr>
            </w:pPr>
            <w:r w:rsidRPr="0051700A">
              <w:rPr>
                <w:rStyle w:val="FontStyle71"/>
                <w:sz w:val="24"/>
                <w:szCs w:val="24"/>
              </w:rPr>
              <w:t xml:space="preserve">Штатная численность </w:t>
            </w:r>
            <w:r w:rsidRPr="0051700A">
              <w:rPr>
                <w:rStyle w:val="FontStyle67"/>
                <w:sz w:val="24"/>
                <w:szCs w:val="24"/>
              </w:rPr>
              <w:t>(ед.)</w:t>
            </w:r>
          </w:p>
        </w:tc>
        <w:tc>
          <w:tcPr>
            <w:tcW w:w="2268" w:type="dxa"/>
            <w:tcBorders>
              <w:top w:val="single" w:sz="6" w:space="0" w:color="auto"/>
              <w:left w:val="single" w:sz="6" w:space="0" w:color="auto"/>
              <w:bottom w:val="single" w:sz="6" w:space="0" w:color="auto"/>
              <w:right w:val="single" w:sz="6" w:space="0" w:color="auto"/>
            </w:tcBorders>
          </w:tcPr>
          <w:p w:rsidR="00456BEA" w:rsidRPr="0051700A" w:rsidRDefault="004F75D8" w:rsidP="005C2183">
            <w:pPr>
              <w:pStyle w:val="a5"/>
              <w:jc w:val="center"/>
              <w:rPr>
                <w:rStyle w:val="FontStyle71"/>
                <w:sz w:val="24"/>
                <w:szCs w:val="24"/>
              </w:rPr>
            </w:pPr>
            <w:r w:rsidRPr="0051700A">
              <w:rPr>
                <w:rStyle w:val="FontStyle71"/>
                <w:sz w:val="24"/>
                <w:szCs w:val="24"/>
              </w:rPr>
              <w:t>Затраты на оплату труда (тыс. руб.)</w:t>
            </w:r>
          </w:p>
        </w:tc>
      </w:tr>
      <w:tr w:rsidR="00456BEA" w:rsidRPr="0051700A" w:rsidTr="005C2183">
        <w:tc>
          <w:tcPr>
            <w:tcW w:w="710" w:type="dxa"/>
            <w:tcBorders>
              <w:top w:val="single" w:sz="6" w:space="0" w:color="auto"/>
              <w:left w:val="single" w:sz="6" w:space="0" w:color="auto"/>
              <w:bottom w:val="single" w:sz="6" w:space="0" w:color="auto"/>
              <w:right w:val="single" w:sz="6" w:space="0" w:color="auto"/>
            </w:tcBorders>
          </w:tcPr>
          <w:p w:rsidR="00456BEA" w:rsidRPr="0051700A" w:rsidRDefault="004F75D8" w:rsidP="005C2183">
            <w:pPr>
              <w:pStyle w:val="a5"/>
              <w:jc w:val="center"/>
              <w:rPr>
                <w:rStyle w:val="FontStyle71"/>
                <w:sz w:val="24"/>
                <w:szCs w:val="24"/>
              </w:rPr>
            </w:pPr>
            <w:r w:rsidRPr="0051700A">
              <w:rPr>
                <w:rStyle w:val="FontStyle71"/>
                <w:sz w:val="24"/>
                <w:szCs w:val="24"/>
              </w:rPr>
              <w:t>1</w:t>
            </w:r>
          </w:p>
        </w:tc>
        <w:tc>
          <w:tcPr>
            <w:tcW w:w="3281" w:type="dxa"/>
            <w:tcBorders>
              <w:top w:val="single" w:sz="6" w:space="0" w:color="auto"/>
              <w:left w:val="single" w:sz="6" w:space="0" w:color="auto"/>
              <w:bottom w:val="single" w:sz="6" w:space="0" w:color="auto"/>
              <w:right w:val="single" w:sz="6" w:space="0" w:color="auto"/>
            </w:tcBorders>
          </w:tcPr>
          <w:p w:rsidR="00456BEA" w:rsidRPr="0051700A" w:rsidRDefault="004F75D8" w:rsidP="005C2183">
            <w:pPr>
              <w:pStyle w:val="a5"/>
              <w:jc w:val="center"/>
              <w:rPr>
                <w:rStyle w:val="FontStyle71"/>
                <w:sz w:val="24"/>
                <w:szCs w:val="24"/>
              </w:rPr>
            </w:pPr>
            <w:r w:rsidRPr="0051700A">
              <w:rPr>
                <w:rStyle w:val="FontStyle71"/>
                <w:sz w:val="24"/>
                <w:szCs w:val="24"/>
              </w:rPr>
              <w:t>2</w:t>
            </w:r>
          </w:p>
        </w:tc>
        <w:tc>
          <w:tcPr>
            <w:tcW w:w="905" w:type="dxa"/>
            <w:tcBorders>
              <w:top w:val="single" w:sz="6" w:space="0" w:color="auto"/>
              <w:left w:val="single" w:sz="6" w:space="0" w:color="auto"/>
              <w:bottom w:val="single" w:sz="6" w:space="0" w:color="auto"/>
              <w:right w:val="single" w:sz="6" w:space="0" w:color="auto"/>
            </w:tcBorders>
          </w:tcPr>
          <w:p w:rsidR="00456BEA" w:rsidRPr="0051700A" w:rsidRDefault="004F75D8" w:rsidP="005C2183">
            <w:pPr>
              <w:pStyle w:val="a5"/>
              <w:jc w:val="center"/>
              <w:rPr>
                <w:rStyle w:val="FontStyle71"/>
                <w:sz w:val="24"/>
                <w:szCs w:val="24"/>
              </w:rPr>
            </w:pPr>
            <w:r w:rsidRPr="0051700A">
              <w:rPr>
                <w:rStyle w:val="FontStyle71"/>
                <w:sz w:val="24"/>
                <w:szCs w:val="24"/>
              </w:rPr>
              <w:t>3</w:t>
            </w:r>
          </w:p>
        </w:tc>
        <w:tc>
          <w:tcPr>
            <w:tcW w:w="1930" w:type="dxa"/>
            <w:tcBorders>
              <w:top w:val="single" w:sz="6" w:space="0" w:color="auto"/>
              <w:left w:val="single" w:sz="6" w:space="0" w:color="auto"/>
              <w:bottom w:val="single" w:sz="6" w:space="0" w:color="auto"/>
              <w:right w:val="single" w:sz="6" w:space="0" w:color="auto"/>
            </w:tcBorders>
          </w:tcPr>
          <w:p w:rsidR="00456BEA" w:rsidRPr="0051700A" w:rsidRDefault="004F75D8" w:rsidP="005C2183">
            <w:pPr>
              <w:pStyle w:val="a5"/>
              <w:jc w:val="center"/>
              <w:rPr>
                <w:rStyle w:val="FontStyle71"/>
                <w:sz w:val="24"/>
                <w:szCs w:val="24"/>
              </w:rPr>
            </w:pPr>
            <w:r w:rsidRPr="0051700A">
              <w:rPr>
                <w:rStyle w:val="FontStyle71"/>
                <w:sz w:val="24"/>
                <w:szCs w:val="24"/>
              </w:rPr>
              <w:t>4</w:t>
            </w:r>
          </w:p>
        </w:tc>
        <w:tc>
          <w:tcPr>
            <w:tcW w:w="2268" w:type="dxa"/>
            <w:tcBorders>
              <w:top w:val="single" w:sz="6" w:space="0" w:color="auto"/>
              <w:left w:val="single" w:sz="6" w:space="0" w:color="auto"/>
              <w:bottom w:val="single" w:sz="6" w:space="0" w:color="auto"/>
              <w:right w:val="single" w:sz="6" w:space="0" w:color="auto"/>
            </w:tcBorders>
          </w:tcPr>
          <w:p w:rsidR="00456BEA" w:rsidRPr="0051700A" w:rsidRDefault="004F75D8" w:rsidP="005C2183">
            <w:pPr>
              <w:pStyle w:val="a5"/>
              <w:jc w:val="center"/>
              <w:rPr>
                <w:rStyle w:val="FontStyle71"/>
                <w:sz w:val="24"/>
                <w:szCs w:val="24"/>
              </w:rPr>
            </w:pPr>
            <w:r w:rsidRPr="0051700A">
              <w:rPr>
                <w:rStyle w:val="FontStyle71"/>
                <w:sz w:val="24"/>
                <w:szCs w:val="24"/>
              </w:rPr>
              <w:t>5</w:t>
            </w:r>
          </w:p>
        </w:tc>
        <w:tc>
          <w:tcPr>
            <w:tcW w:w="2127" w:type="dxa"/>
            <w:tcBorders>
              <w:top w:val="single" w:sz="6" w:space="0" w:color="auto"/>
              <w:left w:val="single" w:sz="6" w:space="0" w:color="auto"/>
              <w:bottom w:val="single" w:sz="6" w:space="0" w:color="auto"/>
              <w:right w:val="single" w:sz="6" w:space="0" w:color="auto"/>
            </w:tcBorders>
          </w:tcPr>
          <w:p w:rsidR="00456BEA" w:rsidRPr="0051700A" w:rsidRDefault="004F75D8" w:rsidP="005C2183">
            <w:pPr>
              <w:pStyle w:val="a5"/>
              <w:jc w:val="center"/>
              <w:rPr>
                <w:rStyle w:val="FontStyle71"/>
                <w:sz w:val="24"/>
                <w:szCs w:val="24"/>
              </w:rPr>
            </w:pPr>
            <w:r w:rsidRPr="0051700A">
              <w:rPr>
                <w:rStyle w:val="FontStyle71"/>
                <w:sz w:val="24"/>
                <w:szCs w:val="24"/>
              </w:rPr>
              <w:t>6</w:t>
            </w:r>
          </w:p>
        </w:tc>
        <w:tc>
          <w:tcPr>
            <w:tcW w:w="2409" w:type="dxa"/>
            <w:tcBorders>
              <w:top w:val="single" w:sz="6" w:space="0" w:color="auto"/>
              <w:left w:val="single" w:sz="6" w:space="0" w:color="auto"/>
              <w:bottom w:val="single" w:sz="6" w:space="0" w:color="auto"/>
              <w:right w:val="single" w:sz="6" w:space="0" w:color="auto"/>
            </w:tcBorders>
          </w:tcPr>
          <w:p w:rsidR="00456BEA" w:rsidRPr="0051700A" w:rsidRDefault="004F75D8" w:rsidP="005C2183">
            <w:pPr>
              <w:pStyle w:val="a5"/>
              <w:jc w:val="center"/>
              <w:rPr>
                <w:rStyle w:val="FontStyle71"/>
                <w:sz w:val="24"/>
                <w:szCs w:val="24"/>
              </w:rPr>
            </w:pPr>
            <w:r w:rsidRPr="0051700A">
              <w:rPr>
                <w:rStyle w:val="FontStyle71"/>
                <w:sz w:val="24"/>
                <w:szCs w:val="24"/>
              </w:rPr>
              <w:t>7</w:t>
            </w:r>
          </w:p>
        </w:tc>
        <w:tc>
          <w:tcPr>
            <w:tcW w:w="2552" w:type="dxa"/>
            <w:tcBorders>
              <w:top w:val="single" w:sz="6" w:space="0" w:color="auto"/>
              <w:left w:val="single" w:sz="6" w:space="0" w:color="auto"/>
              <w:bottom w:val="single" w:sz="6" w:space="0" w:color="auto"/>
              <w:right w:val="single" w:sz="6" w:space="0" w:color="auto"/>
            </w:tcBorders>
          </w:tcPr>
          <w:p w:rsidR="00456BEA" w:rsidRPr="0051700A" w:rsidRDefault="004F75D8" w:rsidP="005C2183">
            <w:pPr>
              <w:pStyle w:val="a5"/>
              <w:jc w:val="center"/>
              <w:rPr>
                <w:rStyle w:val="FontStyle71"/>
                <w:sz w:val="24"/>
                <w:szCs w:val="24"/>
              </w:rPr>
            </w:pPr>
            <w:r w:rsidRPr="0051700A">
              <w:rPr>
                <w:rStyle w:val="FontStyle71"/>
                <w:sz w:val="24"/>
                <w:szCs w:val="24"/>
              </w:rPr>
              <w:t>8</w:t>
            </w:r>
          </w:p>
        </w:tc>
        <w:tc>
          <w:tcPr>
            <w:tcW w:w="2551" w:type="dxa"/>
            <w:tcBorders>
              <w:top w:val="single" w:sz="6" w:space="0" w:color="auto"/>
              <w:left w:val="single" w:sz="6" w:space="0" w:color="auto"/>
              <w:bottom w:val="single" w:sz="6" w:space="0" w:color="auto"/>
              <w:right w:val="single" w:sz="6" w:space="0" w:color="auto"/>
            </w:tcBorders>
          </w:tcPr>
          <w:p w:rsidR="00456BEA" w:rsidRPr="0051700A" w:rsidRDefault="004F75D8" w:rsidP="005C2183">
            <w:pPr>
              <w:pStyle w:val="a5"/>
              <w:jc w:val="center"/>
              <w:rPr>
                <w:rStyle w:val="FontStyle71"/>
                <w:sz w:val="24"/>
                <w:szCs w:val="24"/>
              </w:rPr>
            </w:pPr>
            <w:r w:rsidRPr="0051700A">
              <w:rPr>
                <w:rStyle w:val="FontStyle71"/>
                <w:sz w:val="24"/>
                <w:szCs w:val="24"/>
              </w:rPr>
              <w:t>9</w:t>
            </w:r>
          </w:p>
        </w:tc>
        <w:tc>
          <w:tcPr>
            <w:tcW w:w="2268" w:type="dxa"/>
            <w:tcBorders>
              <w:top w:val="single" w:sz="6" w:space="0" w:color="auto"/>
              <w:left w:val="single" w:sz="6" w:space="0" w:color="auto"/>
              <w:bottom w:val="single" w:sz="6" w:space="0" w:color="auto"/>
              <w:right w:val="single" w:sz="6" w:space="0" w:color="auto"/>
            </w:tcBorders>
          </w:tcPr>
          <w:p w:rsidR="00456BEA" w:rsidRPr="0051700A" w:rsidRDefault="004F75D8" w:rsidP="005C2183">
            <w:pPr>
              <w:pStyle w:val="a5"/>
              <w:jc w:val="center"/>
              <w:rPr>
                <w:rStyle w:val="FontStyle71"/>
                <w:sz w:val="24"/>
                <w:szCs w:val="24"/>
              </w:rPr>
            </w:pPr>
            <w:r w:rsidRPr="0051700A">
              <w:rPr>
                <w:rStyle w:val="FontStyle71"/>
                <w:sz w:val="24"/>
                <w:szCs w:val="24"/>
              </w:rPr>
              <w:t>10</w:t>
            </w:r>
          </w:p>
        </w:tc>
      </w:tr>
      <w:tr w:rsidR="00456BEA" w:rsidRPr="0051700A" w:rsidTr="005C2183">
        <w:tc>
          <w:tcPr>
            <w:tcW w:w="710" w:type="dxa"/>
            <w:tcBorders>
              <w:top w:val="single" w:sz="6" w:space="0" w:color="auto"/>
              <w:left w:val="single" w:sz="6" w:space="0" w:color="auto"/>
              <w:bottom w:val="single" w:sz="6" w:space="0" w:color="auto"/>
              <w:right w:val="single" w:sz="6" w:space="0" w:color="auto"/>
            </w:tcBorders>
          </w:tcPr>
          <w:p w:rsidR="00456BEA" w:rsidRPr="0051700A" w:rsidRDefault="004F75D8" w:rsidP="005C2183">
            <w:pPr>
              <w:pStyle w:val="a5"/>
              <w:jc w:val="center"/>
              <w:rPr>
                <w:rStyle w:val="FontStyle71"/>
                <w:sz w:val="24"/>
                <w:szCs w:val="24"/>
              </w:rPr>
            </w:pPr>
            <w:r w:rsidRPr="0051700A">
              <w:rPr>
                <w:rStyle w:val="FontStyle71"/>
                <w:sz w:val="24"/>
                <w:szCs w:val="24"/>
              </w:rPr>
              <w:t>1</w:t>
            </w:r>
          </w:p>
        </w:tc>
        <w:tc>
          <w:tcPr>
            <w:tcW w:w="3281" w:type="dxa"/>
            <w:tcBorders>
              <w:top w:val="single" w:sz="6" w:space="0" w:color="auto"/>
              <w:left w:val="single" w:sz="6" w:space="0" w:color="auto"/>
              <w:bottom w:val="single" w:sz="6" w:space="0" w:color="auto"/>
              <w:right w:val="single" w:sz="6" w:space="0" w:color="auto"/>
            </w:tcBorders>
          </w:tcPr>
          <w:p w:rsidR="00456BEA" w:rsidRPr="0051700A" w:rsidRDefault="004F75D8" w:rsidP="005C2183">
            <w:pPr>
              <w:pStyle w:val="a5"/>
              <w:jc w:val="center"/>
              <w:rPr>
                <w:rStyle w:val="FontStyle77"/>
                <w:sz w:val="24"/>
                <w:szCs w:val="24"/>
              </w:rPr>
            </w:pPr>
            <w:r w:rsidRPr="0051700A">
              <w:rPr>
                <w:rStyle w:val="FontStyle71"/>
                <w:sz w:val="24"/>
                <w:szCs w:val="24"/>
              </w:rPr>
              <w:t xml:space="preserve">Основной персонал категория </w:t>
            </w:r>
            <w:proofErr w:type="gramStart"/>
            <w:r w:rsidRPr="0051700A">
              <w:rPr>
                <w:rStyle w:val="FontStyle71"/>
                <w:sz w:val="24"/>
                <w:szCs w:val="24"/>
              </w:rPr>
              <w:t>-д</w:t>
            </w:r>
            <w:proofErr w:type="gramEnd"/>
            <w:r w:rsidRPr="0051700A">
              <w:rPr>
                <w:rStyle w:val="FontStyle71"/>
                <w:sz w:val="24"/>
                <w:szCs w:val="24"/>
              </w:rPr>
              <w:t xml:space="preserve">олжность), </w:t>
            </w:r>
            <w:r w:rsidRPr="0051700A">
              <w:rPr>
                <w:rStyle w:val="FontStyle77"/>
                <w:sz w:val="24"/>
                <w:szCs w:val="24"/>
              </w:rPr>
              <w:t>в том числе:</w:t>
            </w:r>
          </w:p>
        </w:tc>
        <w:tc>
          <w:tcPr>
            <w:tcW w:w="905" w:type="dxa"/>
            <w:tcBorders>
              <w:top w:val="single" w:sz="6" w:space="0" w:color="auto"/>
              <w:left w:val="single" w:sz="6" w:space="0" w:color="auto"/>
              <w:bottom w:val="single" w:sz="6" w:space="0" w:color="auto"/>
              <w:right w:val="single" w:sz="6" w:space="0" w:color="auto"/>
            </w:tcBorders>
          </w:tcPr>
          <w:p w:rsidR="00456BEA" w:rsidRPr="0051700A" w:rsidRDefault="004F75D8" w:rsidP="005C2183">
            <w:pPr>
              <w:pStyle w:val="a5"/>
              <w:jc w:val="center"/>
              <w:rPr>
                <w:rStyle w:val="FontStyle70"/>
                <w:rFonts w:ascii="Times New Roman" w:hAnsi="Times New Roman" w:cs="Times New Roman"/>
                <w:sz w:val="24"/>
                <w:szCs w:val="24"/>
              </w:rPr>
            </w:pPr>
            <w:r w:rsidRPr="0051700A">
              <w:rPr>
                <w:rStyle w:val="FontStyle70"/>
                <w:rFonts w:ascii="Times New Roman" w:hAnsi="Times New Roman" w:cs="Times New Roman"/>
                <w:sz w:val="24"/>
                <w:szCs w:val="24"/>
              </w:rPr>
              <w:t>- ■</w:t>
            </w:r>
          </w:p>
        </w:tc>
        <w:tc>
          <w:tcPr>
            <w:tcW w:w="1930" w:type="dxa"/>
            <w:tcBorders>
              <w:top w:val="single" w:sz="6" w:space="0" w:color="auto"/>
              <w:left w:val="single" w:sz="6" w:space="0" w:color="auto"/>
              <w:bottom w:val="single" w:sz="6" w:space="0" w:color="auto"/>
              <w:right w:val="single" w:sz="6" w:space="0" w:color="auto"/>
            </w:tcBorders>
          </w:tcPr>
          <w:p w:rsidR="00456BEA" w:rsidRPr="0051700A" w:rsidRDefault="00456BEA" w:rsidP="005C2183">
            <w:pPr>
              <w:pStyle w:val="a5"/>
              <w:jc w:val="center"/>
            </w:pPr>
          </w:p>
        </w:tc>
        <w:tc>
          <w:tcPr>
            <w:tcW w:w="2268" w:type="dxa"/>
            <w:tcBorders>
              <w:top w:val="single" w:sz="6" w:space="0" w:color="auto"/>
              <w:left w:val="single" w:sz="6" w:space="0" w:color="auto"/>
              <w:bottom w:val="single" w:sz="6" w:space="0" w:color="auto"/>
              <w:right w:val="single" w:sz="6" w:space="0" w:color="auto"/>
            </w:tcBorders>
          </w:tcPr>
          <w:p w:rsidR="00456BEA" w:rsidRPr="0051700A" w:rsidRDefault="00456BEA" w:rsidP="005C2183">
            <w:pPr>
              <w:pStyle w:val="a5"/>
              <w:jc w:val="center"/>
            </w:pPr>
          </w:p>
        </w:tc>
        <w:tc>
          <w:tcPr>
            <w:tcW w:w="2127" w:type="dxa"/>
            <w:tcBorders>
              <w:top w:val="single" w:sz="6" w:space="0" w:color="auto"/>
              <w:left w:val="single" w:sz="6" w:space="0" w:color="auto"/>
              <w:bottom w:val="single" w:sz="6" w:space="0" w:color="auto"/>
              <w:right w:val="single" w:sz="6" w:space="0" w:color="auto"/>
            </w:tcBorders>
          </w:tcPr>
          <w:p w:rsidR="00456BEA" w:rsidRPr="0051700A" w:rsidRDefault="00456BEA" w:rsidP="005C2183">
            <w:pPr>
              <w:pStyle w:val="a5"/>
              <w:jc w:val="center"/>
            </w:pPr>
          </w:p>
        </w:tc>
        <w:tc>
          <w:tcPr>
            <w:tcW w:w="2409" w:type="dxa"/>
            <w:tcBorders>
              <w:top w:val="single" w:sz="6" w:space="0" w:color="auto"/>
              <w:left w:val="single" w:sz="6" w:space="0" w:color="auto"/>
              <w:bottom w:val="single" w:sz="6" w:space="0" w:color="auto"/>
              <w:right w:val="single" w:sz="6" w:space="0" w:color="auto"/>
            </w:tcBorders>
          </w:tcPr>
          <w:p w:rsidR="00456BEA" w:rsidRPr="0051700A" w:rsidRDefault="004F75D8" w:rsidP="005C2183">
            <w:pPr>
              <w:pStyle w:val="a5"/>
              <w:jc w:val="center"/>
              <w:rPr>
                <w:rStyle w:val="FontStyle68"/>
                <w:rFonts w:ascii="Times New Roman" w:hAnsi="Times New Roman" w:cs="Times New Roman"/>
                <w:sz w:val="24"/>
                <w:szCs w:val="24"/>
              </w:rPr>
            </w:pPr>
            <w:r w:rsidRPr="0051700A">
              <w:rPr>
                <w:rStyle w:val="FontStyle68"/>
                <w:rFonts w:ascii="Times New Roman" w:hAnsi="Times New Roman" w:cs="Times New Roman"/>
                <w:sz w:val="24"/>
                <w:szCs w:val="24"/>
              </w:rPr>
              <w:t>-</w:t>
            </w:r>
          </w:p>
        </w:tc>
        <w:tc>
          <w:tcPr>
            <w:tcW w:w="2552" w:type="dxa"/>
            <w:tcBorders>
              <w:top w:val="single" w:sz="6" w:space="0" w:color="auto"/>
              <w:left w:val="single" w:sz="6" w:space="0" w:color="auto"/>
              <w:bottom w:val="single" w:sz="6" w:space="0" w:color="auto"/>
              <w:right w:val="single" w:sz="6" w:space="0" w:color="auto"/>
            </w:tcBorders>
          </w:tcPr>
          <w:p w:rsidR="00456BEA" w:rsidRPr="0051700A" w:rsidRDefault="00456BEA" w:rsidP="005C2183">
            <w:pPr>
              <w:pStyle w:val="a5"/>
              <w:jc w:val="center"/>
            </w:pPr>
          </w:p>
        </w:tc>
        <w:tc>
          <w:tcPr>
            <w:tcW w:w="2551" w:type="dxa"/>
            <w:tcBorders>
              <w:top w:val="single" w:sz="6" w:space="0" w:color="auto"/>
              <w:left w:val="single" w:sz="6" w:space="0" w:color="auto"/>
              <w:bottom w:val="single" w:sz="6" w:space="0" w:color="auto"/>
              <w:right w:val="single" w:sz="6" w:space="0" w:color="auto"/>
            </w:tcBorders>
          </w:tcPr>
          <w:p w:rsidR="00456BEA" w:rsidRPr="0051700A" w:rsidRDefault="004F75D8" w:rsidP="005C2183">
            <w:pPr>
              <w:pStyle w:val="a5"/>
              <w:jc w:val="center"/>
              <w:rPr>
                <w:rStyle w:val="FontStyle70"/>
                <w:rFonts w:ascii="Times New Roman" w:hAnsi="Times New Roman" w:cs="Times New Roman"/>
                <w:sz w:val="24"/>
                <w:szCs w:val="24"/>
              </w:rPr>
            </w:pPr>
            <w:r w:rsidRPr="0051700A">
              <w:rPr>
                <w:rStyle w:val="FontStyle70"/>
                <w:rFonts w:ascii="Times New Roman" w:hAnsi="Times New Roman" w:cs="Times New Roman"/>
                <w:sz w:val="24"/>
                <w:szCs w:val="24"/>
              </w:rPr>
              <w:t>■</w:t>
            </w:r>
          </w:p>
        </w:tc>
        <w:tc>
          <w:tcPr>
            <w:tcW w:w="2268" w:type="dxa"/>
            <w:tcBorders>
              <w:top w:val="single" w:sz="6" w:space="0" w:color="auto"/>
              <w:left w:val="single" w:sz="6" w:space="0" w:color="auto"/>
              <w:bottom w:val="single" w:sz="6" w:space="0" w:color="auto"/>
              <w:right w:val="single" w:sz="6" w:space="0" w:color="auto"/>
            </w:tcBorders>
          </w:tcPr>
          <w:p w:rsidR="00456BEA" w:rsidRPr="0051700A" w:rsidRDefault="00456BEA" w:rsidP="005C2183">
            <w:pPr>
              <w:pStyle w:val="a5"/>
              <w:jc w:val="center"/>
            </w:pPr>
          </w:p>
        </w:tc>
      </w:tr>
      <w:tr w:rsidR="00456BEA" w:rsidRPr="0051700A" w:rsidTr="005C2183">
        <w:tc>
          <w:tcPr>
            <w:tcW w:w="710" w:type="dxa"/>
            <w:tcBorders>
              <w:top w:val="single" w:sz="6" w:space="0" w:color="auto"/>
              <w:left w:val="single" w:sz="6" w:space="0" w:color="auto"/>
              <w:bottom w:val="single" w:sz="6" w:space="0" w:color="auto"/>
              <w:right w:val="single" w:sz="6" w:space="0" w:color="auto"/>
            </w:tcBorders>
          </w:tcPr>
          <w:p w:rsidR="00456BEA" w:rsidRPr="0051700A" w:rsidRDefault="00456BEA" w:rsidP="005C2183">
            <w:pPr>
              <w:pStyle w:val="a5"/>
              <w:jc w:val="center"/>
            </w:pPr>
          </w:p>
        </w:tc>
        <w:tc>
          <w:tcPr>
            <w:tcW w:w="3281" w:type="dxa"/>
            <w:tcBorders>
              <w:top w:val="single" w:sz="6" w:space="0" w:color="auto"/>
              <w:left w:val="single" w:sz="6" w:space="0" w:color="auto"/>
              <w:bottom w:val="single" w:sz="6" w:space="0" w:color="auto"/>
              <w:right w:val="single" w:sz="6" w:space="0" w:color="auto"/>
            </w:tcBorders>
          </w:tcPr>
          <w:p w:rsidR="00456BEA" w:rsidRPr="0051700A" w:rsidRDefault="00456BEA" w:rsidP="005C2183">
            <w:pPr>
              <w:pStyle w:val="a5"/>
              <w:jc w:val="center"/>
            </w:pPr>
          </w:p>
        </w:tc>
        <w:tc>
          <w:tcPr>
            <w:tcW w:w="905" w:type="dxa"/>
            <w:tcBorders>
              <w:top w:val="single" w:sz="6" w:space="0" w:color="auto"/>
              <w:left w:val="single" w:sz="6" w:space="0" w:color="auto"/>
              <w:bottom w:val="single" w:sz="6" w:space="0" w:color="auto"/>
              <w:right w:val="single" w:sz="6" w:space="0" w:color="auto"/>
            </w:tcBorders>
          </w:tcPr>
          <w:p w:rsidR="00456BEA" w:rsidRPr="0051700A" w:rsidRDefault="00456BEA" w:rsidP="005C2183">
            <w:pPr>
              <w:pStyle w:val="a5"/>
              <w:jc w:val="center"/>
            </w:pPr>
          </w:p>
        </w:tc>
        <w:tc>
          <w:tcPr>
            <w:tcW w:w="1930" w:type="dxa"/>
            <w:tcBorders>
              <w:top w:val="single" w:sz="6" w:space="0" w:color="auto"/>
              <w:left w:val="single" w:sz="6" w:space="0" w:color="auto"/>
              <w:bottom w:val="single" w:sz="6" w:space="0" w:color="auto"/>
              <w:right w:val="single" w:sz="6" w:space="0" w:color="auto"/>
            </w:tcBorders>
          </w:tcPr>
          <w:p w:rsidR="00456BEA" w:rsidRPr="0051700A" w:rsidRDefault="00456BEA" w:rsidP="005C2183">
            <w:pPr>
              <w:pStyle w:val="a5"/>
              <w:jc w:val="center"/>
            </w:pPr>
          </w:p>
        </w:tc>
        <w:tc>
          <w:tcPr>
            <w:tcW w:w="2268" w:type="dxa"/>
            <w:tcBorders>
              <w:top w:val="single" w:sz="6" w:space="0" w:color="auto"/>
              <w:left w:val="single" w:sz="6" w:space="0" w:color="auto"/>
              <w:bottom w:val="single" w:sz="6" w:space="0" w:color="auto"/>
              <w:right w:val="single" w:sz="6" w:space="0" w:color="auto"/>
            </w:tcBorders>
          </w:tcPr>
          <w:p w:rsidR="00456BEA" w:rsidRPr="0051700A" w:rsidRDefault="00456BEA" w:rsidP="005C2183">
            <w:pPr>
              <w:pStyle w:val="a5"/>
              <w:jc w:val="center"/>
            </w:pPr>
          </w:p>
        </w:tc>
        <w:tc>
          <w:tcPr>
            <w:tcW w:w="2127" w:type="dxa"/>
            <w:tcBorders>
              <w:top w:val="single" w:sz="6" w:space="0" w:color="auto"/>
              <w:left w:val="single" w:sz="6" w:space="0" w:color="auto"/>
              <w:bottom w:val="single" w:sz="6" w:space="0" w:color="auto"/>
              <w:right w:val="single" w:sz="6" w:space="0" w:color="auto"/>
            </w:tcBorders>
          </w:tcPr>
          <w:p w:rsidR="00456BEA" w:rsidRPr="0051700A" w:rsidRDefault="00456BEA" w:rsidP="005C2183">
            <w:pPr>
              <w:pStyle w:val="a5"/>
              <w:jc w:val="center"/>
            </w:pPr>
          </w:p>
        </w:tc>
        <w:tc>
          <w:tcPr>
            <w:tcW w:w="2409" w:type="dxa"/>
            <w:tcBorders>
              <w:top w:val="single" w:sz="6" w:space="0" w:color="auto"/>
              <w:left w:val="single" w:sz="6" w:space="0" w:color="auto"/>
              <w:bottom w:val="single" w:sz="6" w:space="0" w:color="auto"/>
              <w:right w:val="single" w:sz="6" w:space="0" w:color="auto"/>
            </w:tcBorders>
          </w:tcPr>
          <w:p w:rsidR="00456BEA" w:rsidRPr="0051700A" w:rsidRDefault="00456BEA" w:rsidP="005C2183">
            <w:pPr>
              <w:pStyle w:val="a5"/>
              <w:jc w:val="center"/>
            </w:pPr>
          </w:p>
        </w:tc>
        <w:tc>
          <w:tcPr>
            <w:tcW w:w="2552" w:type="dxa"/>
            <w:tcBorders>
              <w:top w:val="single" w:sz="6" w:space="0" w:color="auto"/>
              <w:left w:val="single" w:sz="6" w:space="0" w:color="auto"/>
              <w:bottom w:val="single" w:sz="6" w:space="0" w:color="auto"/>
              <w:right w:val="single" w:sz="6" w:space="0" w:color="auto"/>
            </w:tcBorders>
          </w:tcPr>
          <w:p w:rsidR="00456BEA" w:rsidRPr="0051700A" w:rsidRDefault="00456BEA" w:rsidP="005C2183">
            <w:pPr>
              <w:pStyle w:val="a5"/>
              <w:jc w:val="center"/>
            </w:pPr>
          </w:p>
        </w:tc>
        <w:tc>
          <w:tcPr>
            <w:tcW w:w="2551" w:type="dxa"/>
            <w:tcBorders>
              <w:top w:val="single" w:sz="6" w:space="0" w:color="auto"/>
              <w:left w:val="single" w:sz="6" w:space="0" w:color="auto"/>
              <w:bottom w:val="single" w:sz="6" w:space="0" w:color="auto"/>
              <w:right w:val="single" w:sz="6" w:space="0" w:color="auto"/>
            </w:tcBorders>
          </w:tcPr>
          <w:p w:rsidR="00456BEA" w:rsidRPr="0051700A" w:rsidRDefault="00456BEA" w:rsidP="005C2183">
            <w:pPr>
              <w:pStyle w:val="a5"/>
              <w:jc w:val="center"/>
            </w:pPr>
          </w:p>
        </w:tc>
        <w:tc>
          <w:tcPr>
            <w:tcW w:w="2268" w:type="dxa"/>
            <w:tcBorders>
              <w:top w:val="single" w:sz="6" w:space="0" w:color="auto"/>
              <w:left w:val="single" w:sz="6" w:space="0" w:color="auto"/>
              <w:bottom w:val="single" w:sz="6" w:space="0" w:color="auto"/>
              <w:right w:val="single" w:sz="6" w:space="0" w:color="auto"/>
            </w:tcBorders>
          </w:tcPr>
          <w:p w:rsidR="00456BEA" w:rsidRPr="0051700A" w:rsidRDefault="00456BEA" w:rsidP="005C2183">
            <w:pPr>
              <w:pStyle w:val="a5"/>
              <w:jc w:val="center"/>
            </w:pPr>
          </w:p>
        </w:tc>
      </w:tr>
      <w:tr w:rsidR="00456BEA" w:rsidRPr="0051700A" w:rsidTr="005C2183">
        <w:tc>
          <w:tcPr>
            <w:tcW w:w="710" w:type="dxa"/>
            <w:tcBorders>
              <w:top w:val="single" w:sz="6" w:space="0" w:color="auto"/>
              <w:left w:val="single" w:sz="6" w:space="0" w:color="auto"/>
              <w:bottom w:val="single" w:sz="6" w:space="0" w:color="auto"/>
              <w:right w:val="single" w:sz="6" w:space="0" w:color="auto"/>
            </w:tcBorders>
          </w:tcPr>
          <w:p w:rsidR="00456BEA" w:rsidRPr="0051700A" w:rsidRDefault="00456BEA" w:rsidP="005C2183">
            <w:pPr>
              <w:pStyle w:val="a5"/>
              <w:jc w:val="center"/>
            </w:pPr>
          </w:p>
        </w:tc>
        <w:tc>
          <w:tcPr>
            <w:tcW w:w="3281" w:type="dxa"/>
            <w:tcBorders>
              <w:top w:val="single" w:sz="6" w:space="0" w:color="auto"/>
              <w:left w:val="single" w:sz="6" w:space="0" w:color="auto"/>
              <w:bottom w:val="single" w:sz="6" w:space="0" w:color="auto"/>
              <w:right w:val="single" w:sz="6" w:space="0" w:color="auto"/>
            </w:tcBorders>
          </w:tcPr>
          <w:p w:rsidR="00456BEA" w:rsidRPr="0051700A" w:rsidRDefault="00456BEA" w:rsidP="005C2183">
            <w:pPr>
              <w:pStyle w:val="a5"/>
              <w:jc w:val="center"/>
            </w:pPr>
          </w:p>
        </w:tc>
        <w:tc>
          <w:tcPr>
            <w:tcW w:w="905" w:type="dxa"/>
            <w:tcBorders>
              <w:top w:val="single" w:sz="6" w:space="0" w:color="auto"/>
              <w:left w:val="single" w:sz="6" w:space="0" w:color="auto"/>
              <w:bottom w:val="single" w:sz="6" w:space="0" w:color="auto"/>
              <w:right w:val="single" w:sz="6" w:space="0" w:color="auto"/>
            </w:tcBorders>
          </w:tcPr>
          <w:p w:rsidR="00456BEA" w:rsidRPr="0051700A" w:rsidRDefault="00456BEA" w:rsidP="005C2183">
            <w:pPr>
              <w:pStyle w:val="a5"/>
              <w:jc w:val="center"/>
            </w:pPr>
          </w:p>
        </w:tc>
        <w:tc>
          <w:tcPr>
            <w:tcW w:w="1930" w:type="dxa"/>
            <w:tcBorders>
              <w:top w:val="single" w:sz="6" w:space="0" w:color="auto"/>
              <w:left w:val="single" w:sz="6" w:space="0" w:color="auto"/>
              <w:bottom w:val="single" w:sz="6" w:space="0" w:color="auto"/>
              <w:right w:val="single" w:sz="6" w:space="0" w:color="auto"/>
            </w:tcBorders>
          </w:tcPr>
          <w:p w:rsidR="00456BEA" w:rsidRPr="0051700A" w:rsidRDefault="00456BEA" w:rsidP="005C2183">
            <w:pPr>
              <w:pStyle w:val="a5"/>
              <w:jc w:val="center"/>
            </w:pPr>
          </w:p>
        </w:tc>
        <w:tc>
          <w:tcPr>
            <w:tcW w:w="2268" w:type="dxa"/>
            <w:tcBorders>
              <w:top w:val="single" w:sz="6" w:space="0" w:color="auto"/>
              <w:left w:val="single" w:sz="6" w:space="0" w:color="auto"/>
              <w:bottom w:val="single" w:sz="6" w:space="0" w:color="auto"/>
              <w:right w:val="single" w:sz="6" w:space="0" w:color="auto"/>
            </w:tcBorders>
          </w:tcPr>
          <w:p w:rsidR="00456BEA" w:rsidRPr="0051700A" w:rsidRDefault="00456BEA" w:rsidP="005C2183">
            <w:pPr>
              <w:pStyle w:val="a5"/>
              <w:jc w:val="center"/>
            </w:pPr>
          </w:p>
        </w:tc>
        <w:tc>
          <w:tcPr>
            <w:tcW w:w="2127" w:type="dxa"/>
            <w:tcBorders>
              <w:top w:val="single" w:sz="6" w:space="0" w:color="auto"/>
              <w:left w:val="single" w:sz="6" w:space="0" w:color="auto"/>
              <w:bottom w:val="single" w:sz="6" w:space="0" w:color="auto"/>
              <w:right w:val="single" w:sz="6" w:space="0" w:color="auto"/>
            </w:tcBorders>
          </w:tcPr>
          <w:p w:rsidR="00456BEA" w:rsidRPr="0051700A" w:rsidRDefault="00456BEA" w:rsidP="005C2183">
            <w:pPr>
              <w:pStyle w:val="a5"/>
              <w:jc w:val="center"/>
            </w:pPr>
          </w:p>
        </w:tc>
        <w:tc>
          <w:tcPr>
            <w:tcW w:w="2409" w:type="dxa"/>
            <w:tcBorders>
              <w:top w:val="single" w:sz="6" w:space="0" w:color="auto"/>
              <w:left w:val="single" w:sz="6" w:space="0" w:color="auto"/>
              <w:bottom w:val="single" w:sz="6" w:space="0" w:color="auto"/>
              <w:right w:val="single" w:sz="6" w:space="0" w:color="auto"/>
            </w:tcBorders>
          </w:tcPr>
          <w:p w:rsidR="00456BEA" w:rsidRPr="0051700A" w:rsidRDefault="00456BEA" w:rsidP="005C2183">
            <w:pPr>
              <w:pStyle w:val="a5"/>
              <w:jc w:val="center"/>
            </w:pPr>
          </w:p>
        </w:tc>
        <w:tc>
          <w:tcPr>
            <w:tcW w:w="2552" w:type="dxa"/>
            <w:tcBorders>
              <w:top w:val="single" w:sz="6" w:space="0" w:color="auto"/>
              <w:left w:val="single" w:sz="6" w:space="0" w:color="auto"/>
              <w:bottom w:val="single" w:sz="6" w:space="0" w:color="auto"/>
              <w:right w:val="single" w:sz="6" w:space="0" w:color="auto"/>
            </w:tcBorders>
          </w:tcPr>
          <w:p w:rsidR="00456BEA" w:rsidRPr="0051700A" w:rsidRDefault="00456BEA" w:rsidP="005C2183">
            <w:pPr>
              <w:pStyle w:val="a5"/>
              <w:jc w:val="center"/>
            </w:pPr>
          </w:p>
        </w:tc>
        <w:tc>
          <w:tcPr>
            <w:tcW w:w="2551" w:type="dxa"/>
            <w:tcBorders>
              <w:top w:val="single" w:sz="6" w:space="0" w:color="auto"/>
              <w:left w:val="single" w:sz="6" w:space="0" w:color="auto"/>
              <w:bottom w:val="single" w:sz="6" w:space="0" w:color="auto"/>
              <w:right w:val="single" w:sz="6" w:space="0" w:color="auto"/>
            </w:tcBorders>
          </w:tcPr>
          <w:p w:rsidR="00456BEA" w:rsidRPr="0051700A" w:rsidRDefault="00456BEA" w:rsidP="005C2183">
            <w:pPr>
              <w:pStyle w:val="a5"/>
              <w:jc w:val="center"/>
            </w:pPr>
          </w:p>
        </w:tc>
        <w:tc>
          <w:tcPr>
            <w:tcW w:w="2268" w:type="dxa"/>
            <w:tcBorders>
              <w:top w:val="single" w:sz="6" w:space="0" w:color="auto"/>
              <w:left w:val="single" w:sz="6" w:space="0" w:color="auto"/>
              <w:bottom w:val="single" w:sz="6" w:space="0" w:color="auto"/>
              <w:right w:val="single" w:sz="6" w:space="0" w:color="auto"/>
            </w:tcBorders>
          </w:tcPr>
          <w:p w:rsidR="00456BEA" w:rsidRPr="0051700A" w:rsidRDefault="00456BEA" w:rsidP="005C2183">
            <w:pPr>
              <w:pStyle w:val="a5"/>
              <w:jc w:val="center"/>
            </w:pPr>
          </w:p>
        </w:tc>
      </w:tr>
      <w:tr w:rsidR="00456BEA" w:rsidRPr="0051700A" w:rsidTr="005C2183">
        <w:tc>
          <w:tcPr>
            <w:tcW w:w="710" w:type="dxa"/>
            <w:tcBorders>
              <w:top w:val="single" w:sz="6" w:space="0" w:color="auto"/>
              <w:left w:val="single" w:sz="6" w:space="0" w:color="auto"/>
              <w:bottom w:val="single" w:sz="6" w:space="0" w:color="auto"/>
              <w:right w:val="single" w:sz="6" w:space="0" w:color="auto"/>
            </w:tcBorders>
          </w:tcPr>
          <w:p w:rsidR="00456BEA" w:rsidRPr="0051700A" w:rsidRDefault="00456BEA" w:rsidP="005C2183">
            <w:pPr>
              <w:pStyle w:val="a5"/>
              <w:jc w:val="center"/>
            </w:pPr>
          </w:p>
        </w:tc>
        <w:tc>
          <w:tcPr>
            <w:tcW w:w="3281" w:type="dxa"/>
            <w:tcBorders>
              <w:top w:val="single" w:sz="6" w:space="0" w:color="auto"/>
              <w:left w:val="single" w:sz="6" w:space="0" w:color="auto"/>
              <w:bottom w:val="single" w:sz="6" w:space="0" w:color="auto"/>
              <w:right w:val="single" w:sz="6" w:space="0" w:color="auto"/>
            </w:tcBorders>
          </w:tcPr>
          <w:p w:rsidR="00456BEA" w:rsidRPr="0051700A" w:rsidRDefault="004F75D8" w:rsidP="005C2183">
            <w:pPr>
              <w:pStyle w:val="a5"/>
              <w:jc w:val="center"/>
              <w:rPr>
                <w:rStyle w:val="FontStyle71"/>
                <w:sz w:val="24"/>
                <w:szCs w:val="24"/>
              </w:rPr>
            </w:pPr>
            <w:r w:rsidRPr="0051700A">
              <w:rPr>
                <w:rStyle w:val="FontStyle71"/>
                <w:sz w:val="24"/>
                <w:szCs w:val="24"/>
              </w:rPr>
              <w:t>Итого оплата труда основного персонала</w:t>
            </w:r>
          </w:p>
        </w:tc>
        <w:tc>
          <w:tcPr>
            <w:tcW w:w="905" w:type="dxa"/>
            <w:tcBorders>
              <w:top w:val="single" w:sz="6" w:space="0" w:color="auto"/>
              <w:left w:val="single" w:sz="6" w:space="0" w:color="auto"/>
              <w:bottom w:val="single" w:sz="6" w:space="0" w:color="auto"/>
              <w:right w:val="single" w:sz="6" w:space="0" w:color="auto"/>
            </w:tcBorders>
          </w:tcPr>
          <w:p w:rsidR="00456BEA" w:rsidRPr="0051700A" w:rsidRDefault="00456BEA" w:rsidP="005C2183">
            <w:pPr>
              <w:pStyle w:val="a5"/>
              <w:jc w:val="center"/>
            </w:pPr>
          </w:p>
        </w:tc>
        <w:tc>
          <w:tcPr>
            <w:tcW w:w="1930" w:type="dxa"/>
            <w:tcBorders>
              <w:top w:val="single" w:sz="6" w:space="0" w:color="auto"/>
              <w:left w:val="single" w:sz="6" w:space="0" w:color="auto"/>
              <w:bottom w:val="single" w:sz="6" w:space="0" w:color="auto"/>
              <w:right w:val="single" w:sz="6" w:space="0" w:color="auto"/>
            </w:tcBorders>
          </w:tcPr>
          <w:p w:rsidR="00456BEA" w:rsidRPr="0051700A" w:rsidRDefault="00456BEA" w:rsidP="005C2183">
            <w:pPr>
              <w:pStyle w:val="a5"/>
              <w:jc w:val="center"/>
            </w:pPr>
          </w:p>
        </w:tc>
        <w:tc>
          <w:tcPr>
            <w:tcW w:w="2268" w:type="dxa"/>
            <w:tcBorders>
              <w:top w:val="single" w:sz="6" w:space="0" w:color="auto"/>
              <w:left w:val="single" w:sz="6" w:space="0" w:color="auto"/>
              <w:bottom w:val="single" w:sz="6" w:space="0" w:color="auto"/>
              <w:right w:val="single" w:sz="6" w:space="0" w:color="auto"/>
            </w:tcBorders>
          </w:tcPr>
          <w:p w:rsidR="00456BEA" w:rsidRPr="0051700A" w:rsidRDefault="00456BEA" w:rsidP="005C2183">
            <w:pPr>
              <w:pStyle w:val="a5"/>
              <w:jc w:val="center"/>
            </w:pPr>
          </w:p>
        </w:tc>
        <w:tc>
          <w:tcPr>
            <w:tcW w:w="2127" w:type="dxa"/>
            <w:tcBorders>
              <w:top w:val="single" w:sz="6" w:space="0" w:color="auto"/>
              <w:left w:val="single" w:sz="6" w:space="0" w:color="auto"/>
              <w:bottom w:val="single" w:sz="6" w:space="0" w:color="auto"/>
              <w:right w:val="single" w:sz="6" w:space="0" w:color="auto"/>
            </w:tcBorders>
          </w:tcPr>
          <w:p w:rsidR="00456BEA" w:rsidRPr="0051700A" w:rsidRDefault="00456BEA" w:rsidP="005C2183">
            <w:pPr>
              <w:pStyle w:val="a5"/>
              <w:jc w:val="center"/>
            </w:pPr>
          </w:p>
        </w:tc>
        <w:tc>
          <w:tcPr>
            <w:tcW w:w="2409" w:type="dxa"/>
            <w:tcBorders>
              <w:top w:val="single" w:sz="6" w:space="0" w:color="auto"/>
              <w:left w:val="single" w:sz="6" w:space="0" w:color="auto"/>
              <w:bottom w:val="single" w:sz="6" w:space="0" w:color="auto"/>
              <w:right w:val="single" w:sz="6" w:space="0" w:color="auto"/>
            </w:tcBorders>
          </w:tcPr>
          <w:p w:rsidR="00456BEA" w:rsidRPr="0051700A" w:rsidRDefault="00456BEA" w:rsidP="005C2183">
            <w:pPr>
              <w:pStyle w:val="a5"/>
              <w:jc w:val="center"/>
            </w:pPr>
          </w:p>
        </w:tc>
        <w:tc>
          <w:tcPr>
            <w:tcW w:w="2552" w:type="dxa"/>
            <w:tcBorders>
              <w:top w:val="single" w:sz="6" w:space="0" w:color="auto"/>
              <w:left w:val="single" w:sz="6" w:space="0" w:color="auto"/>
              <w:bottom w:val="single" w:sz="6" w:space="0" w:color="auto"/>
              <w:right w:val="single" w:sz="6" w:space="0" w:color="auto"/>
            </w:tcBorders>
          </w:tcPr>
          <w:p w:rsidR="00456BEA" w:rsidRPr="0051700A" w:rsidRDefault="00456BEA" w:rsidP="005C2183">
            <w:pPr>
              <w:pStyle w:val="a5"/>
              <w:jc w:val="center"/>
            </w:pPr>
          </w:p>
        </w:tc>
        <w:tc>
          <w:tcPr>
            <w:tcW w:w="2551" w:type="dxa"/>
            <w:tcBorders>
              <w:top w:val="single" w:sz="6" w:space="0" w:color="auto"/>
              <w:left w:val="single" w:sz="6" w:space="0" w:color="auto"/>
              <w:bottom w:val="single" w:sz="6" w:space="0" w:color="auto"/>
              <w:right w:val="single" w:sz="6" w:space="0" w:color="auto"/>
            </w:tcBorders>
          </w:tcPr>
          <w:p w:rsidR="00456BEA" w:rsidRPr="0051700A" w:rsidRDefault="00456BEA" w:rsidP="005C2183">
            <w:pPr>
              <w:pStyle w:val="a5"/>
              <w:jc w:val="center"/>
            </w:pPr>
          </w:p>
        </w:tc>
        <w:tc>
          <w:tcPr>
            <w:tcW w:w="2268" w:type="dxa"/>
            <w:tcBorders>
              <w:top w:val="single" w:sz="6" w:space="0" w:color="auto"/>
              <w:left w:val="single" w:sz="6" w:space="0" w:color="auto"/>
              <w:bottom w:val="single" w:sz="6" w:space="0" w:color="auto"/>
              <w:right w:val="single" w:sz="6" w:space="0" w:color="auto"/>
            </w:tcBorders>
          </w:tcPr>
          <w:p w:rsidR="00456BEA" w:rsidRPr="0051700A" w:rsidRDefault="00456BEA" w:rsidP="005C2183">
            <w:pPr>
              <w:pStyle w:val="a5"/>
              <w:jc w:val="center"/>
            </w:pPr>
          </w:p>
        </w:tc>
      </w:tr>
      <w:tr w:rsidR="00456BEA" w:rsidRPr="0051700A" w:rsidTr="005C2183">
        <w:tc>
          <w:tcPr>
            <w:tcW w:w="710" w:type="dxa"/>
            <w:tcBorders>
              <w:top w:val="single" w:sz="6" w:space="0" w:color="auto"/>
              <w:left w:val="single" w:sz="6" w:space="0" w:color="auto"/>
              <w:bottom w:val="single" w:sz="6" w:space="0" w:color="auto"/>
              <w:right w:val="single" w:sz="6" w:space="0" w:color="auto"/>
            </w:tcBorders>
          </w:tcPr>
          <w:p w:rsidR="00456BEA" w:rsidRPr="0051700A" w:rsidRDefault="00456BEA" w:rsidP="005C2183">
            <w:pPr>
              <w:pStyle w:val="a5"/>
              <w:jc w:val="center"/>
            </w:pPr>
          </w:p>
        </w:tc>
        <w:tc>
          <w:tcPr>
            <w:tcW w:w="3281" w:type="dxa"/>
            <w:tcBorders>
              <w:top w:val="single" w:sz="6" w:space="0" w:color="auto"/>
              <w:left w:val="single" w:sz="6" w:space="0" w:color="auto"/>
              <w:bottom w:val="single" w:sz="6" w:space="0" w:color="auto"/>
              <w:right w:val="single" w:sz="6" w:space="0" w:color="auto"/>
            </w:tcBorders>
          </w:tcPr>
          <w:p w:rsidR="00456BEA" w:rsidRPr="0051700A" w:rsidRDefault="004F75D8" w:rsidP="005C2183">
            <w:pPr>
              <w:pStyle w:val="a5"/>
              <w:jc w:val="center"/>
              <w:rPr>
                <w:rStyle w:val="FontStyle71"/>
                <w:sz w:val="24"/>
                <w:szCs w:val="24"/>
              </w:rPr>
            </w:pPr>
            <w:r w:rsidRPr="0051700A">
              <w:rPr>
                <w:rStyle w:val="FontStyle71"/>
                <w:sz w:val="24"/>
                <w:szCs w:val="24"/>
              </w:rPr>
              <w:t>Итого начисления на оплату груда</w:t>
            </w:r>
          </w:p>
        </w:tc>
        <w:tc>
          <w:tcPr>
            <w:tcW w:w="905" w:type="dxa"/>
            <w:tcBorders>
              <w:top w:val="single" w:sz="6" w:space="0" w:color="auto"/>
              <w:left w:val="single" w:sz="6" w:space="0" w:color="auto"/>
              <w:bottom w:val="single" w:sz="6" w:space="0" w:color="auto"/>
              <w:right w:val="single" w:sz="6" w:space="0" w:color="auto"/>
            </w:tcBorders>
          </w:tcPr>
          <w:p w:rsidR="00456BEA" w:rsidRPr="0051700A" w:rsidRDefault="00456BEA" w:rsidP="005C2183">
            <w:pPr>
              <w:pStyle w:val="a5"/>
              <w:jc w:val="center"/>
            </w:pPr>
          </w:p>
        </w:tc>
        <w:tc>
          <w:tcPr>
            <w:tcW w:w="1930" w:type="dxa"/>
            <w:tcBorders>
              <w:top w:val="single" w:sz="6" w:space="0" w:color="auto"/>
              <w:left w:val="single" w:sz="6" w:space="0" w:color="auto"/>
              <w:bottom w:val="single" w:sz="6" w:space="0" w:color="auto"/>
              <w:right w:val="single" w:sz="6" w:space="0" w:color="auto"/>
            </w:tcBorders>
          </w:tcPr>
          <w:p w:rsidR="00456BEA" w:rsidRPr="0051700A" w:rsidRDefault="00456BEA" w:rsidP="005C2183">
            <w:pPr>
              <w:pStyle w:val="a5"/>
              <w:jc w:val="center"/>
            </w:pPr>
          </w:p>
        </w:tc>
        <w:tc>
          <w:tcPr>
            <w:tcW w:w="2268" w:type="dxa"/>
            <w:tcBorders>
              <w:top w:val="single" w:sz="6" w:space="0" w:color="auto"/>
              <w:left w:val="single" w:sz="6" w:space="0" w:color="auto"/>
              <w:bottom w:val="single" w:sz="6" w:space="0" w:color="auto"/>
              <w:right w:val="single" w:sz="6" w:space="0" w:color="auto"/>
            </w:tcBorders>
          </w:tcPr>
          <w:p w:rsidR="00456BEA" w:rsidRPr="0051700A" w:rsidRDefault="00456BEA" w:rsidP="005C2183">
            <w:pPr>
              <w:pStyle w:val="a5"/>
              <w:jc w:val="center"/>
            </w:pPr>
          </w:p>
        </w:tc>
        <w:tc>
          <w:tcPr>
            <w:tcW w:w="2127" w:type="dxa"/>
            <w:tcBorders>
              <w:top w:val="single" w:sz="6" w:space="0" w:color="auto"/>
              <w:left w:val="single" w:sz="6" w:space="0" w:color="auto"/>
              <w:bottom w:val="single" w:sz="6" w:space="0" w:color="auto"/>
              <w:right w:val="single" w:sz="6" w:space="0" w:color="auto"/>
            </w:tcBorders>
          </w:tcPr>
          <w:p w:rsidR="00456BEA" w:rsidRPr="0051700A" w:rsidRDefault="00456BEA" w:rsidP="005C2183">
            <w:pPr>
              <w:pStyle w:val="a5"/>
              <w:jc w:val="center"/>
            </w:pPr>
          </w:p>
        </w:tc>
        <w:tc>
          <w:tcPr>
            <w:tcW w:w="2409" w:type="dxa"/>
            <w:tcBorders>
              <w:top w:val="single" w:sz="6" w:space="0" w:color="auto"/>
              <w:left w:val="single" w:sz="6" w:space="0" w:color="auto"/>
              <w:bottom w:val="single" w:sz="6" w:space="0" w:color="auto"/>
              <w:right w:val="single" w:sz="6" w:space="0" w:color="auto"/>
            </w:tcBorders>
          </w:tcPr>
          <w:p w:rsidR="00456BEA" w:rsidRPr="0051700A" w:rsidRDefault="00456BEA" w:rsidP="005C2183">
            <w:pPr>
              <w:pStyle w:val="a5"/>
              <w:jc w:val="center"/>
            </w:pPr>
          </w:p>
        </w:tc>
        <w:tc>
          <w:tcPr>
            <w:tcW w:w="2552" w:type="dxa"/>
            <w:tcBorders>
              <w:top w:val="single" w:sz="6" w:space="0" w:color="auto"/>
              <w:left w:val="single" w:sz="6" w:space="0" w:color="auto"/>
              <w:bottom w:val="single" w:sz="6" w:space="0" w:color="auto"/>
              <w:right w:val="single" w:sz="6" w:space="0" w:color="auto"/>
            </w:tcBorders>
          </w:tcPr>
          <w:p w:rsidR="00456BEA" w:rsidRPr="0051700A" w:rsidRDefault="00456BEA" w:rsidP="005C2183">
            <w:pPr>
              <w:pStyle w:val="a5"/>
              <w:jc w:val="center"/>
            </w:pPr>
          </w:p>
        </w:tc>
        <w:tc>
          <w:tcPr>
            <w:tcW w:w="2551" w:type="dxa"/>
            <w:tcBorders>
              <w:top w:val="single" w:sz="6" w:space="0" w:color="auto"/>
              <w:left w:val="single" w:sz="6" w:space="0" w:color="auto"/>
              <w:bottom w:val="single" w:sz="6" w:space="0" w:color="auto"/>
              <w:right w:val="single" w:sz="6" w:space="0" w:color="auto"/>
            </w:tcBorders>
          </w:tcPr>
          <w:p w:rsidR="00456BEA" w:rsidRPr="0051700A" w:rsidRDefault="00456BEA" w:rsidP="005C2183">
            <w:pPr>
              <w:pStyle w:val="a5"/>
              <w:jc w:val="center"/>
            </w:pPr>
          </w:p>
        </w:tc>
        <w:tc>
          <w:tcPr>
            <w:tcW w:w="2268" w:type="dxa"/>
            <w:tcBorders>
              <w:top w:val="single" w:sz="6" w:space="0" w:color="auto"/>
              <w:left w:val="single" w:sz="6" w:space="0" w:color="auto"/>
              <w:bottom w:val="single" w:sz="6" w:space="0" w:color="auto"/>
              <w:right w:val="single" w:sz="6" w:space="0" w:color="auto"/>
            </w:tcBorders>
          </w:tcPr>
          <w:p w:rsidR="00456BEA" w:rsidRPr="0051700A" w:rsidRDefault="00456BEA" w:rsidP="005C2183">
            <w:pPr>
              <w:pStyle w:val="a5"/>
              <w:jc w:val="center"/>
            </w:pPr>
          </w:p>
        </w:tc>
      </w:tr>
      <w:tr w:rsidR="00456BEA" w:rsidRPr="0051700A" w:rsidTr="005C2183">
        <w:tc>
          <w:tcPr>
            <w:tcW w:w="710" w:type="dxa"/>
            <w:tcBorders>
              <w:top w:val="single" w:sz="6" w:space="0" w:color="auto"/>
              <w:left w:val="single" w:sz="6" w:space="0" w:color="auto"/>
              <w:bottom w:val="single" w:sz="6" w:space="0" w:color="auto"/>
              <w:right w:val="single" w:sz="6" w:space="0" w:color="auto"/>
            </w:tcBorders>
          </w:tcPr>
          <w:p w:rsidR="00456BEA" w:rsidRPr="0051700A" w:rsidRDefault="00456BEA" w:rsidP="005C2183">
            <w:pPr>
              <w:pStyle w:val="a5"/>
              <w:jc w:val="center"/>
            </w:pPr>
          </w:p>
        </w:tc>
        <w:tc>
          <w:tcPr>
            <w:tcW w:w="3281" w:type="dxa"/>
            <w:tcBorders>
              <w:top w:val="single" w:sz="6" w:space="0" w:color="auto"/>
              <w:left w:val="single" w:sz="6" w:space="0" w:color="auto"/>
              <w:bottom w:val="single" w:sz="6" w:space="0" w:color="auto"/>
              <w:right w:val="single" w:sz="6" w:space="0" w:color="auto"/>
            </w:tcBorders>
            <w:vAlign w:val="bottom"/>
          </w:tcPr>
          <w:p w:rsidR="00456BEA" w:rsidRPr="0051700A" w:rsidRDefault="004F75D8" w:rsidP="005C2183">
            <w:pPr>
              <w:pStyle w:val="a5"/>
              <w:jc w:val="center"/>
              <w:rPr>
                <w:rStyle w:val="FontStyle71"/>
                <w:sz w:val="24"/>
                <w:szCs w:val="24"/>
              </w:rPr>
            </w:pPr>
            <w:r w:rsidRPr="0051700A">
              <w:rPr>
                <w:rStyle w:val="FontStyle71"/>
                <w:sz w:val="24"/>
                <w:szCs w:val="24"/>
              </w:rPr>
              <w:t>Итого оплата труда с начислениями</w:t>
            </w:r>
          </w:p>
        </w:tc>
        <w:tc>
          <w:tcPr>
            <w:tcW w:w="905" w:type="dxa"/>
            <w:tcBorders>
              <w:top w:val="single" w:sz="6" w:space="0" w:color="auto"/>
              <w:left w:val="single" w:sz="6" w:space="0" w:color="auto"/>
              <w:bottom w:val="single" w:sz="6" w:space="0" w:color="auto"/>
              <w:right w:val="single" w:sz="6" w:space="0" w:color="auto"/>
            </w:tcBorders>
          </w:tcPr>
          <w:p w:rsidR="00456BEA" w:rsidRPr="0051700A" w:rsidRDefault="004F75D8" w:rsidP="005C2183">
            <w:pPr>
              <w:pStyle w:val="a5"/>
              <w:jc w:val="center"/>
              <w:rPr>
                <w:rStyle w:val="FontStyle71"/>
                <w:sz w:val="24"/>
                <w:szCs w:val="24"/>
              </w:rPr>
            </w:pPr>
            <w:r w:rsidRPr="0051700A">
              <w:rPr>
                <w:rStyle w:val="FontStyle71"/>
                <w:sz w:val="24"/>
                <w:szCs w:val="24"/>
              </w:rPr>
              <w:t>X</w:t>
            </w:r>
          </w:p>
        </w:tc>
        <w:tc>
          <w:tcPr>
            <w:tcW w:w="1930" w:type="dxa"/>
            <w:tcBorders>
              <w:top w:val="single" w:sz="6" w:space="0" w:color="auto"/>
              <w:left w:val="single" w:sz="6" w:space="0" w:color="auto"/>
              <w:bottom w:val="single" w:sz="6" w:space="0" w:color="auto"/>
              <w:right w:val="single" w:sz="6" w:space="0" w:color="auto"/>
            </w:tcBorders>
          </w:tcPr>
          <w:p w:rsidR="00456BEA" w:rsidRPr="0051700A" w:rsidRDefault="00456BEA" w:rsidP="005C2183">
            <w:pPr>
              <w:pStyle w:val="a5"/>
              <w:jc w:val="center"/>
            </w:pPr>
          </w:p>
        </w:tc>
        <w:tc>
          <w:tcPr>
            <w:tcW w:w="2268" w:type="dxa"/>
            <w:tcBorders>
              <w:top w:val="single" w:sz="6" w:space="0" w:color="auto"/>
              <w:left w:val="single" w:sz="6" w:space="0" w:color="auto"/>
              <w:bottom w:val="single" w:sz="6" w:space="0" w:color="auto"/>
              <w:right w:val="single" w:sz="6" w:space="0" w:color="auto"/>
            </w:tcBorders>
          </w:tcPr>
          <w:p w:rsidR="00456BEA" w:rsidRPr="0051700A" w:rsidRDefault="004F75D8" w:rsidP="005C2183">
            <w:pPr>
              <w:pStyle w:val="a5"/>
              <w:jc w:val="center"/>
              <w:rPr>
                <w:rStyle w:val="FontStyle71"/>
                <w:sz w:val="24"/>
                <w:szCs w:val="24"/>
              </w:rPr>
            </w:pPr>
            <w:r w:rsidRPr="0051700A">
              <w:rPr>
                <w:rStyle w:val="FontStyle71"/>
                <w:sz w:val="24"/>
                <w:szCs w:val="24"/>
              </w:rPr>
              <w:t>X</w:t>
            </w:r>
          </w:p>
        </w:tc>
        <w:tc>
          <w:tcPr>
            <w:tcW w:w="2127" w:type="dxa"/>
            <w:tcBorders>
              <w:top w:val="single" w:sz="6" w:space="0" w:color="auto"/>
              <w:left w:val="single" w:sz="6" w:space="0" w:color="auto"/>
              <w:bottom w:val="single" w:sz="6" w:space="0" w:color="auto"/>
              <w:right w:val="single" w:sz="6" w:space="0" w:color="auto"/>
            </w:tcBorders>
          </w:tcPr>
          <w:p w:rsidR="00456BEA" w:rsidRPr="0051700A" w:rsidRDefault="00456BEA" w:rsidP="005C2183">
            <w:pPr>
              <w:pStyle w:val="a5"/>
              <w:jc w:val="center"/>
            </w:pPr>
          </w:p>
        </w:tc>
        <w:tc>
          <w:tcPr>
            <w:tcW w:w="2409" w:type="dxa"/>
            <w:tcBorders>
              <w:top w:val="single" w:sz="6" w:space="0" w:color="auto"/>
              <w:left w:val="single" w:sz="6" w:space="0" w:color="auto"/>
              <w:bottom w:val="single" w:sz="6" w:space="0" w:color="auto"/>
              <w:right w:val="single" w:sz="6" w:space="0" w:color="auto"/>
            </w:tcBorders>
          </w:tcPr>
          <w:p w:rsidR="00456BEA" w:rsidRPr="0051700A" w:rsidRDefault="004F75D8" w:rsidP="005C2183">
            <w:pPr>
              <w:pStyle w:val="a5"/>
              <w:jc w:val="center"/>
              <w:rPr>
                <w:rStyle w:val="FontStyle71"/>
                <w:sz w:val="24"/>
                <w:szCs w:val="24"/>
              </w:rPr>
            </w:pPr>
            <w:r w:rsidRPr="0051700A">
              <w:rPr>
                <w:rStyle w:val="FontStyle71"/>
                <w:sz w:val="24"/>
                <w:szCs w:val="24"/>
              </w:rPr>
              <w:t>X</w:t>
            </w:r>
          </w:p>
        </w:tc>
        <w:tc>
          <w:tcPr>
            <w:tcW w:w="2552" w:type="dxa"/>
            <w:tcBorders>
              <w:top w:val="single" w:sz="6" w:space="0" w:color="auto"/>
              <w:left w:val="single" w:sz="6" w:space="0" w:color="auto"/>
              <w:bottom w:val="single" w:sz="6" w:space="0" w:color="auto"/>
              <w:right w:val="single" w:sz="6" w:space="0" w:color="auto"/>
            </w:tcBorders>
          </w:tcPr>
          <w:p w:rsidR="00456BEA" w:rsidRPr="0051700A" w:rsidRDefault="00456BEA" w:rsidP="005C2183">
            <w:pPr>
              <w:pStyle w:val="a5"/>
              <w:jc w:val="center"/>
            </w:pPr>
          </w:p>
        </w:tc>
        <w:tc>
          <w:tcPr>
            <w:tcW w:w="2551" w:type="dxa"/>
            <w:tcBorders>
              <w:top w:val="single" w:sz="6" w:space="0" w:color="auto"/>
              <w:left w:val="single" w:sz="6" w:space="0" w:color="auto"/>
              <w:bottom w:val="single" w:sz="6" w:space="0" w:color="auto"/>
              <w:right w:val="single" w:sz="6" w:space="0" w:color="auto"/>
            </w:tcBorders>
          </w:tcPr>
          <w:p w:rsidR="00456BEA" w:rsidRPr="0051700A" w:rsidRDefault="004F75D8" w:rsidP="005C2183">
            <w:pPr>
              <w:pStyle w:val="a5"/>
              <w:jc w:val="center"/>
              <w:rPr>
                <w:rStyle w:val="FontStyle71"/>
                <w:sz w:val="24"/>
                <w:szCs w:val="24"/>
              </w:rPr>
            </w:pPr>
            <w:r w:rsidRPr="0051700A">
              <w:rPr>
                <w:rStyle w:val="FontStyle71"/>
                <w:sz w:val="24"/>
                <w:szCs w:val="24"/>
              </w:rPr>
              <w:t>X</w:t>
            </w:r>
          </w:p>
        </w:tc>
        <w:tc>
          <w:tcPr>
            <w:tcW w:w="2268" w:type="dxa"/>
            <w:tcBorders>
              <w:top w:val="single" w:sz="6" w:space="0" w:color="auto"/>
              <w:left w:val="single" w:sz="6" w:space="0" w:color="auto"/>
              <w:bottom w:val="single" w:sz="6" w:space="0" w:color="auto"/>
              <w:right w:val="single" w:sz="6" w:space="0" w:color="auto"/>
            </w:tcBorders>
          </w:tcPr>
          <w:p w:rsidR="00456BEA" w:rsidRPr="0051700A" w:rsidRDefault="00456BEA" w:rsidP="005C2183">
            <w:pPr>
              <w:pStyle w:val="a5"/>
              <w:jc w:val="center"/>
            </w:pPr>
          </w:p>
        </w:tc>
      </w:tr>
      <w:tr w:rsidR="00456BEA" w:rsidRPr="0051700A" w:rsidTr="005C2183">
        <w:tc>
          <w:tcPr>
            <w:tcW w:w="710" w:type="dxa"/>
            <w:tcBorders>
              <w:top w:val="single" w:sz="6" w:space="0" w:color="auto"/>
              <w:left w:val="single" w:sz="6" w:space="0" w:color="auto"/>
              <w:bottom w:val="single" w:sz="6" w:space="0" w:color="auto"/>
              <w:right w:val="single" w:sz="6" w:space="0" w:color="auto"/>
            </w:tcBorders>
            <w:vAlign w:val="bottom"/>
          </w:tcPr>
          <w:p w:rsidR="00456BEA" w:rsidRPr="0051700A" w:rsidRDefault="004F75D8" w:rsidP="005C2183">
            <w:pPr>
              <w:pStyle w:val="a5"/>
              <w:jc w:val="center"/>
              <w:rPr>
                <w:rStyle w:val="FontStyle71"/>
                <w:sz w:val="24"/>
                <w:szCs w:val="24"/>
              </w:rPr>
            </w:pPr>
            <w:r w:rsidRPr="0051700A">
              <w:rPr>
                <w:rStyle w:val="FontStyle71"/>
                <w:sz w:val="24"/>
                <w:szCs w:val="24"/>
              </w:rPr>
              <w:t>2</w:t>
            </w:r>
          </w:p>
        </w:tc>
        <w:tc>
          <w:tcPr>
            <w:tcW w:w="3281" w:type="dxa"/>
            <w:tcBorders>
              <w:top w:val="single" w:sz="6" w:space="0" w:color="auto"/>
              <w:left w:val="single" w:sz="6" w:space="0" w:color="auto"/>
              <w:bottom w:val="single" w:sz="6" w:space="0" w:color="auto"/>
              <w:right w:val="single" w:sz="6" w:space="0" w:color="auto"/>
            </w:tcBorders>
            <w:vAlign w:val="bottom"/>
          </w:tcPr>
          <w:p w:rsidR="00456BEA" w:rsidRPr="0051700A" w:rsidRDefault="004F75D8" w:rsidP="005C2183">
            <w:pPr>
              <w:pStyle w:val="a5"/>
              <w:jc w:val="center"/>
              <w:rPr>
                <w:rStyle w:val="FontStyle77"/>
                <w:sz w:val="24"/>
                <w:szCs w:val="24"/>
              </w:rPr>
            </w:pPr>
            <w:r w:rsidRPr="0051700A">
              <w:rPr>
                <w:rStyle w:val="FontStyle71"/>
                <w:sz w:val="24"/>
                <w:szCs w:val="24"/>
              </w:rPr>
              <w:t xml:space="preserve">Вспомогательный персонал (категория </w:t>
            </w:r>
            <w:proofErr w:type="gramStart"/>
            <w:r w:rsidRPr="0051700A">
              <w:rPr>
                <w:rStyle w:val="FontStyle71"/>
                <w:sz w:val="24"/>
                <w:szCs w:val="24"/>
              </w:rPr>
              <w:t>-д</w:t>
            </w:r>
            <w:proofErr w:type="gramEnd"/>
            <w:r w:rsidRPr="0051700A">
              <w:rPr>
                <w:rStyle w:val="FontStyle71"/>
                <w:sz w:val="24"/>
                <w:szCs w:val="24"/>
              </w:rPr>
              <w:t xml:space="preserve">олжность), </w:t>
            </w:r>
            <w:r w:rsidRPr="0051700A">
              <w:rPr>
                <w:rStyle w:val="FontStyle77"/>
                <w:sz w:val="24"/>
                <w:szCs w:val="24"/>
              </w:rPr>
              <w:t>в том числе:</w:t>
            </w:r>
          </w:p>
        </w:tc>
        <w:tc>
          <w:tcPr>
            <w:tcW w:w="905" w:type="dxa"/>
            <w:tcBorders>
              <w:top w:val="single" w:sz="6" w:space="0" w:color="auto"/>
              <w:left w:val="single" w:sz="6" w:space="0" w:color="auto"/>
              <w:bottom w:val="single" w:sz="6" w:space="0" w:color="auto"/>
              <w:right w:val="single" w:sz="6" w:space="0" w:color="auto"/>
            </w:tcBorders>
          </w:tcPr>
          <w:p w:rsidR="00456BEA" w:rsidRPr="0051700A" w:rsidRDefault="00456BEA" w:rsidP="005C2183">
            <w:pPr>
              <w:pStyle w:val="a5"/>
              <w:jc w:val="center"/>
            </w:pPr>
          </w:p>
        </w:tc>
        <w:tc>
          <w:tcPr>
            <w:tcW w:w="1930" w:type="dxa"/>
            <w:tcBorders>
              <w:top w:val="single" w:sz="6" w:space="0" w:color="auto"/>
              <w:left w:val="single" w:sz="6" w:space="0" w:color="auto"/>
              <w:bottom w:val="single" w:sz="6" w:space="0" w:color="auto"/>
              <w:right w:val="single" w:sz="6" w:space="0" w:color="auto"/>
            </w:tcBorders>
          </w:tcPr>
          <w:p w:rsidR="00456BEA" w:rsidRPr="0051700A" w:rsidRDefault="00456BEA" w:rsidP="005C2183">
            <w:pPr>
              <w:pStyle w:val="a5"/>
              <w:jc w:val="center"/>
            </w:pPr>
          </w:p>
        </w:tc>
        <w:tc>
          <w:tcPr>
            <w:tcW w:w="2268" w:type="dxa"/>
            <w:tcBorders>
              <w:top w:val="single" w:sz="6" w:space="0" w:color="auto"/>
              <w:left w:val="single" w:sz="6" w:space="0" w:color="auto"/>
              <w:bottom w:val="single" w:sz="6" w:space="0" w:color="auto"/>
              <w:right w:val="single" w:sz="6" w:space="0" w:color="auto"/>
            </w:tcBorders>
          </w:tcPr>
          <w:p w:rsidR="00456BEA" w:rsidRPr="0051700A" w:rsidRDefault="00456BEA" w:rsidP="005C2183">
            <w:pPr>
              <w:pStyle w:val="a5"/>
              <w:jc w:val="center"/>
            </w:pPr>
          </w:p>
        </w:tc>
        <w:tc>
          <w:tcPr>
            <w:tcW w:w="2127" w:type="dxa"/>
            <w:tcBorders>
              <w:top w:val="single" w:sz="6" w:space="0" w:color="auto"/>
              <w:left w:val="single" w:sz="6" w:space="0" w:color="auto"/>
              <w:bottom w:val="single" w:sz="6" w:space="0" w:color="auto"/>
              <w:right w:val="single" w:sz="6" w:space="0" w:color="auto"/>
            </w:tcBorders>
          </w:tcPr>
          <w:p w:rsidR="00456BEA" w:rsidRPr="0051700A" w:rsidRDefault="00456BEA" w:rsidP="005C2183">
            <w:pPr>
              <w:pStyle w:val="a5"/>
              <w:jc w:val="center"/>
            </w:pPr>
          </w:p>
        </w:tc>
        <w:tc>
          <w:tcPr>
            <w:tcW w:w="2409" w:type="dxa"/>
            <w:tcBorders>
              <w:top w:val="single" w:sz="6" w:space="0" w:color="auto"/>
              <w:left w:val="single" w:sz="6" w:space="0" w:color="auto"/>
              <w:bottom w:val="single" w:sz="6" w:space="0" w:color="auto"/>
              <w:right w:val="single" w:sz="6" w:space="0" w:color="auto"/>
            </w:tcBorders>
          </w:tcPr>
          <w:p w:rsidR="00456BEA" w:rsidRPr="0051700A" w:rsidRDefault="00456BEA" w:rsidP="005C2183">
            <w:pPr>
              <w:pStyle w:val="a5"/>
              <w:jc w:val="center"/>
            </w:pPr>
          </w:p>
        </w:tc>
        <w:tc>
          <w:tcPr>
            <w:tcW w:w="2552" w:type="dxa"/>
            <w:tcBorders>
              <w:top w:val="single" w:sz="6" w:space="0" w:color="auto"/>
              <w:left w:val="single" w:sz="6" w:space="0" w:color="auto"/>
              <w:bottom w:val="single" w:sz="6" w:space="0" w:color="auto"/>
              <w:right w:val="single" w:sz="6" w:space="0" w:color="auto"/>
            </w:tcBorders>
          </w:tcPr>
          <w:p w:rsidR="00456BEA" w:rsidRPr="0051700A" w:rsidRDefault="00456BEA" w:rsidP="005C2183">
            <w:pPr>
              <w:pStyle w:val="a5"/>
              <w:jc w:val="center"/>
            </w:pPr>
          </w:p>
        </w:tc>
        <w:tc>
          <w:tcPr>
            <w:tcW w:w="2551" w:type="dxa"/>
            <w:tcBorders>
              <w:top w:val="single" w:sz="6" w:space="0" w:color="auto"/>
              <w:left w:val="single" w:sz="6" w:space="0" w:color="auto"/>
              <w:bottom w:val="single" w:sz="6" w:space="0" w:color="auto"/>
              <w:right w:val="single" w:sz="6" w:space="0" w:color="auto"/>
            </w:tcBorders>
          </w:tcPr>
          <w:p w:rsidR="00456BEA" w:rsidRPr="0051700A" w:rsidRDefault="00456BEA" w:rsidP="005C2183">
            <w:pPr>
              <w:pStyle w:val="a5"/>
              <w:jc w:val="center"/>
            </w:pPr>
          </w:p>
        </w:tc>
        <w:tc>
          <w:tcPr>
            <w:tcW w:w="2268" w:type="dxa"/>
            <w:tcBorders>
              <w:top w:val="single" w:sz="6" w:space="0" w:color="auto"/>
              <w:left w:val="single" w:sz="6" w:space="0" w:color="auto"/>
              <w:bottom w:val="single" w:sz="6" w:space="0" w:color="auto"/>
              <w:right w:val="single" w:sz="6" w:space="0" w:color="auto"/>
            </w:tcBorders>
          </w:tcPr>
          <w:p w:rsidR="00456BEA" w:rsidRPr="0051700A" w:rsidRDefault="00456BEA" w:rsidP="005C2183">
            <w:pPr>
              <w:pStyle w:val="a5"/>
              <w:jc w:val="center"/>
            </w:pPr>
          </w:p>
        </w:tc>
      </w:tr>
      <w:tr w:rsidR="00456BEA" w:rsidRPr="0051700A" w:rsidTr="005C2183">
        <w:tc>
          <w:tcPr>
            <w:tcW w:w="710" w:type="dxa"/>
            <w:tcBorders>
              <w:top w:val="single" w:sz="6" w:space="0" w:color="auto"/>
              <w:left w:val="single" w:sz="6" w:space="0" w:color="auto"/>
              <w:bottom w:val="single" w:sz="6" w:space="0" w:color="auto"/>
              <w:right w:val="single" w:sz="6" w:space="0" w:color="auto"/>
            </w:tcBorders>
          </w:tcPr>
          <w:p w:rsidR="00456BEA" w:rsidRPr="0051700A" w:rsidRDefault="00456BEA" w:rsidP="005C2183">
            <w:pPr>
              <w:pStyle w:val="a5"/>
              <w:jc w:val="center"/>
            </w:pPr>
          </w:p>
        </w:tc>
        <w:tc>
          <w:tcPr>
            <w:tcW w:w="3281" w:type="dxa"/>
            <w:tcBorders>
              <w:top w:val="single" w:sz="6" w:space="0" w:color="auto"/>
              <w:left w:val="single" w:sz="6" w:space="0" w:color="auto"/>
              <w:bottom w:val="single" w:sz="6" w:space="0" w:color="auto"/>
              <w:right w:val="single" w:sz="6" w:space="0" w:color="auto"/>
            </w:tcBorders>
          </w:tcPr>
          <w:p w:rsidR="00456BEA" w:rsidRPr="0051700A" w:rsidRDefault="00456BEA" w:rsidP="005C2183">
            <w:pPr>
              <w:pStyle w:val="a5"/>
              <w:jc w:val="center"/>
            </w:pPr>
          </w:p>
        </w:tc>
        <w:tc>
          <w:tcPr>
            <w:tcW w:w="905" w:type="dxa"/>
            <w:tcBorders>
              <w:top w:val="single" w:sz="6" w:space="0" w:color="auto"/>
              <w:left w:val="single" w:sz="6" w:space="0" w:color="auto"/>
              <w:bottom w:val="single" w:sz="6" w:space="0" w:color="auto"/>
              <w:right w:val="single" w:sz="6" w:space="0" w:color="auto"/>
            </w:tcBorders>
          </w:tcPr>
          <w:p w:rsidR="00456BEA" w:rsidRPr="0051700A" w:rsidRDefault="00456BEA" w:rsidP="005C2183">
            <w:pPr>
              <w:pStyle w:val="a5"/>
              <w:jc w:val="center"/>
            </w:pPr>
          </w:p>
        </w:tc>
        <w:tc>
          <w:tcPr>
            <w:tcW w:w="1930" w:type="dxa"/>
            <w:tcBorders>
              <w:top w:val="single" w:sz="6" w:space="0" w:color="auto"/>
              <w:left w:val="single" w:sz="6" w:space="0" w:color="auto"/>
              <w:bottom w:val="single" w:sz="6" w:space="0" w:color="auto"/>
              <w:right w:val="single" w:sz="6" w:space="0" w:color="auto"/>
            </w:tcBorders>
          </w:tcPr>
          <w:p w:rsidR="00456BEA" w:rsidRPr="0051700A" w:rsidRDefault="00456BEA" w:rsidP="005C2183">
            <w:pPr>
              <w:pStyle w:val="a5"/>
              <w:jc w:val="center"/>
            </w:pPr>
          </w:p>
        </w:tc>
        <w:tc>
          <w:tcPr>
            <w:tcW w:w="2268" w:type="dxa"/>
            <w:tcBorders>
              <w:top w:val="single" w:sz="6" w:space="0" w:color="auto"/>
              <w:left w:val="single" w:sz="6" w:space="0" w:color="auto"/>
              <w:bottom w:val="single" w:sz="6" w:space="0" w:color="auto"/>
              <w:right w:val="single" w:sz="6" w:space="0" w:color="auto"/>
            </w:tcBorders>
          </w:tcPr>
          <w:p w:rsidR="00456BEA" w:rsidRPr="0051700A" w:rsidRDefault="00456BEA" w:rsidP="005C2183">
            <w:pPr>
              <w:pStyle w:val="a5"/>
              <w:jc w:val="center"/>
            </w:pPr>
          </w:p>
        </w:tc>
        <w:tc>
          <w:tcPr>
            <w:tcW w:w="2127" w:type="dxa"/>
            <w:tcBorders>
              <w:top w:val="single" w:sz="6" w:space="0" w:color="auto"/>
              <w:left w:val="single" w:sz="6" w:space="0" w:color="auto"/>
              <w:bottom w:val="single" w:sz="6" w:space="0" w:color="auto"/>
              <w:right w:val="single" w:sz="6" w:space="0" w:color="auto"/>
            </w:tcBorders>
          </w:tcPr>
          <w:p w:rsidR="00456BEA" w:rsidRPr="0051700A" w:rsidRDefault="00456BEA" w:rsidP="005C2183">
            <w:pPr>
              <w:pStyle w:val="a5"/>
              <w:jc w:val="center"/>
            </w:pPr>
          </w:p>
        </w:tc>
        <w:tc>
          <w:tcPr>
            <w:tcW w:w="2409" w:type="dxa"/>
            <w:tcBorders>
              <w:top w:val="single" w:sz="6" w:space="0" w:color="auto"/>
              <w:left w:val="single" w:sz="6" w:space="0" w:color="auto"/>
              <w:bottom w:val="single" w:sz="6" w:space="0" w:color="auto"/>
              <w:right w:val="single" w:sz="6" w:space="0" w:color="auto"/>
            </w:tcBorders>
          </w:tcPr>
          <w:p w:rsidR="00456BEA" w:rsidRPr="0051700A" w:rsidRDefault="00456BEA" w:rsidP="005C2183">
            <w:pPr>
              <w:pStyle w:val="a5"/>
              <w:jc w:val="center"/>
            </w:pPr>
          </w:p>
        </w:tc>
        <w:tc>
          <w:tcPr>
            <w:tcW w:w="2552" w:type="dxa"/>
            <w:tcBorders>
              <w:top w:val="single" w:sz="6" w:space="0" w:color="auto"/>
              <w:left w:val="single" w:sz="6" w:space="0" w:color="auto"/>
              <w:bottom w:val="single" w:sz="6" w:space="0" w:color="auto"/>
              <w:right w:val="single" w:sz="6" w:space="0" w:color="auto"/>
            </w:tcBorders>
          </w:tcPr>
          <w:p w:rsidR="00456BEA" w:rsidRPr="0051700A" w:rsidRDefault="00456BEA" w:rsidP="005C2183">
            <w:pPr>
              <w:pStyle w:val="a5"/>
              <w:jc w:val="center"/>
            </w:pPr>
          </w:p>
        </w:tc>
        <w:tc>
          <w:tcPr>
            <w:tcW w:w="2551" w:type="dxa"/>
            <w:tcBorders>
              <w:top w:val="single" w:sz="6" w:space="0" w:color="auto"/>
              <w:left w:val="single" w:sz="6" w:space="0" w:color="auto"/>
              <w:bottom w:val="single" w:sz="6" w:space="0" w:color="auto"/>
              <w:right w:val="single" w:sz="6" w:space="0" w:color="auto"/>
            </w:tcBorders>
          </w:tcPr>
          <w:p w:rsidR="00456BEA" w:rsidRPr="0051700A" w:rsidRDefault="00456BEA" w:rsidP="005C2183">
            <w:pPr>
              <w:pStyle w:val="a5"/>
              <w:jc w:val="center"/>
            </w:pPr>
          </w:p>
        </w:tc>
        <w:tc>
          <w:tcPr>
            <w:tcW w:w="2268" w:type="dxa"/>
            <w:tcBorders>
              <w:top w:val="single" w:sz="6" w:space="0" w:color="auto"/>
              <w:left w:val="single" w:sz="6" w:space="0" w:color="auto"/>
              <w:bottom w:val="single" w:sz="6" w:space="0" w:color="auto"/>
              <w:right w:val="single" w:sz="6" w:space="0" w:color="auto"/>
            </w:tcBorders>
          </w:tcPr>
          <w:p w:rsidR="00456BEA" w:rsidRPr="0051700A" w:rsidRDefault="00456BEA" w:rsidP="005C2183">
            <w:pPr>
              <w:pStyle w:val="a5"/>
              <w:jc w:val="center"/>
            </w:pPr>
          </w:p>
        </w:tc>
      </w:tr>
      <w:tr w:rsidR="00456BEA" w:rsidRPr="0051700A" w:rsidTr="005C2183">
        <w:tc>
          <w:tcPr>
            <w:tcW w:w="710" w:type="dxa"/>
            <w:tcBorders>
              <w:top w:val="single" w:sz="6" w:space="0" w:color="auto"/>
              <w:left w:val="single" w:sz="6" w:space="0" w:color="auto"/>
              <w:bottom w:val="single" w:sz="6" w:space="0" w:color="auto"/>
              <w:right w:val="single" w:sz="6" w:space="0" w:color="auto"/>
            </w:tcBorders>
          </w:tcPr>
          <w:p w:rsidR="00456BEA" w:rsidRPr="0051700A" w:rsidRDefault="00456BEA" w:rsidP="005C2183">
            <w:pPr>
              <w:pStyle w:val="a5"/>
              <w:jc w:val="center"/>
            </w:pPr>
          </w:p>
        </w:tc>
        <w:tc>
          <w:tcPr>
            <w:tcW w:w="3281" w:type="dxa"/>
            <w:tcBorders>
              <w:top w:val="single" w:sz="6" w:space="0" w:color="auto"/>
              <w:left w:val="single" w:sz="6" w:space="0" w:color="auto"/>
              <w:bottom w:val="single" w:sz="6" w:space="0" w:color="auto"/>
              <w:right w:val="single" w:sz="6" w:space="0" w:color="auto"/>
            </w:tcBorders>
          </w:tcPr>
          <w:p w:rsidR="00456BEA" w:rsidRPr="0051700A" w:rsidRDefault="00456BEA" w:rsidP="005C2183">
            <w:pPr>
              <w:pStyle w:val="a5"/>
              <w:jc w:val="center"/>
            </w:pPr>
          </w:p>
        </w:tc>
        <w:tc>
          <w:tcPr>
            <w:tcW w:w="905" w:type="dxa"/>
            <w:tcBorders>
              <w:top w:val="single" w:sz="6" w:space="0" w:color="auto"/>
              <w:left w:val="single" w:sz="6" w:space="0" w:color="auto"/>
              <w:bottom w:val="single" w:sz="6" w:space="0" w:color="auto"/>
              <w:right w:val="single" w:sz="6" w:space="0" w:color="auto"/>
            </w:tcBorders>
          </w:tcPr>
          <w:p w:rsidR="00456BEA" w:rsidRPr="0051700A" w:rsidRDefault="00456BEA" w:rsidP="005C2183">
            <w:pPr>
              <w:pStyle w:val="a5"/>
              <w:jc w:val="center"/>
            </w:pPr>
          </w:p>
        </w:tc>
        <w:tc>
          <w:tcPr>
            <w:tcW w:w="1930" w:type="dxa"/>
            <w:tcBorders>
              <w:top w:val="single" w:sz="6" w:space="0" w:color="auto"/>
              <w:left w:val="single" w:sz="6" w:space="0" w:color="auto"/>
              <w:bottom w:val="single" w:sz="6" w:space="0" w:color="auto"/>
              <w:right w:val="single" w:sz="6" w:space="0" w:color="auto"/>
            </w:tcBorders>
          </w:tcPr>
          <w:p w:rsidR="00456BEA" w:rsidRPr="0051700A" w:rsidRDefault="00456BEA" w:rsidP="005C2183">
            <w:pPr>
              <w:pStyle w:val="a5"/>
              <w:jc w:val="center"/>
            </w:pPr>
          </w:p>
        </w:tc>
        <w:tc>
          <w:tcPr>
            <w:tcW w:w="2268" w:type="dxa"/>
            <w:tcBorders>
              <w:top w:val="single" w:sz="6" w:space="0" w:color="auto"/>
              <w:left w:val="single" w:sz="6" w:space="0" w:color="auto"/>
              <w:bottom w:val="single" w:sz="6" w:space="0" w:color="auto"/>
              <w:right w:val="single" w:sz="6" w:space="0" w:color="auto"/>
            </w:tcBorders>
          </w:tcPr>
          <w:p w:rsidR="00456BEA" w:rsidRPr="0051700A" w:rsidRDefault="00456BEA" w:rsidP="005C2183">
            <w:pPr>
              <w:pStyle w:val="a5"/>
              <w:jc w:val="center"/>
            </w:pPr>
          </w:p>
        </w:tc>
        <w:tc>
          <w:tcPr>
            <w:tcW w:w="2127" w:type="dxa"/>
            <w:tcBorders>
              <w:top w:val="single" w:sz="6" w:space="0" w:color="auto"/>
              <w:left w:val="single" w:sz="6" w:space="0" w:color="auto"/>
              <w:bottom w:val="single" w:sz="6" w:space="0" w:color="auto"/>
              <w:right w:val="single" w:sz="6" w:space="0" w:color="auto"/>
            </w:tcBorders>
          </w:tcPr>
          <w:p w:rsidR="00456BEA" w:rsidRPr="0051700A" w:rsidRDefault="00456BEA" w:rsidP="005C2183">
            <w:pPr>
              <w:pStyle w:val="a5"/>
              <w:jc w:val="center"/>
            </w:pPr>
          </w:p>
        </w:tc>
        <w:tc>
          <w:tcPr>
            <w:tcW w:w="2409" w:type="dxa"/>
            <w:tcBorders>
              <w:top w:val="single" w:sz="6" w:space="0" w:color="auto"/>
              <w:left w:val="single" w:sz="6" w:space="0" w:color="auto"/>
              <w:bottom w:val="single" w:sz="6" w:space="0" w:color="auto"/>
              <w:right w:val="single" w:sz="6" w:space="0" w:color="auto"/>
            </w:tcBorders>
          </w:tcPr>
          <w:p w:rsidR="00456BEA" w:rsidRPr="0051700A" w:rsidRDefault="00456BEA" w:rsidP="005C2183">
            <w:pPr>
              <w:pStyle w:val="a5"/>
              <w:jc w:val="center"/>
            </w:pPr>
          </w:p>
        </w:tc>
        <w:tc>
          <w:tcPr>
            <w:tcW w:w="2552" w:type="dxa"/>
            <w:tcBorders>
              <w:top w:val="single" w:sz="6" w:space="0" w:color="auto"/>
              <w:left w:val="single" w:sz="6" w:space="0" w:color="auto"/>
              <w:bottom w:val="single" w:sz="6" w:space="0" w:color="auto"/>
              <w:right w:val="single" w:sz="6" w:space="0" w:color="auto"/>
            </w:tcBorders>
          </w:tcPr>
          <w:p w:rsidR="00456BEA" w:rsidRPr="0051700A" w:rsidRDefault="00456BEA" w:rsidP="005C2183">
            <w:pPr>
              <w:pStyle w:val="a5"/>
              <w:jc w:val="center"/>
            </w:pPr>
          </w:p>
        </w:tc>
        <w:tc>
          <w:tcPr>
            <w:tcW w:w="2551" w:type="dxa"/>
            <w:tcBorders>
              <w:top w:val="single" w:sz="6" w:space="0" w:color="auto"/>
              <w:left w:val="single" w:sz="6" w:space="0" w:color="auto"/>
              <w:bottom w:val="single" w:sz="6" w:space="0" w:color="auto"/>
              <w:right w:val="single" w:sz="6" w:space="0" w:color="auto"/>
            </w:tcBorders>
          </w:tcPr>
          <w:p w:rsidR="00456BEA" w:rsidRPr="0051700A" w:rsidRDefault="00456BEA" w:rsidP="005C2183">
            <w:pPr>
              <w:pStyle w:val="a5"/>
              <w:jc w:val="center"/>
            </w:pPr>
          </w:p>
        </w:tc>
        <w:tc>
          <w:tcPr>
            <w:tcW w:w="2268" w:type="dxa"/>
            <w:tcBorders>
              <w:top w:val="single" w:sz="6" w:space="0" w:color="auto"/>
              <w:left w:val="single" w:sz="6" w:space="0" w:color="auto"/>
              <w:bottom w:val="single" w:sz="6" w:space="0" w:color="auto"/>
              <w:right w:val="single" w:sz="6" w:space="0" w:color="auto"/>
            </w:tcBorders>
          </w:tcPr>
          <w:p w:rsidR="00456BEA" w:rsidRPr="0051700A" w:rsidRDefault="00456BEA" w:rsidP="005C2183">
            <w:pPr>
              <w:pStyle w:val="a5"/>
              <w:jc w:val="center"/>
            </w:pPr>
          </w:p>
        </w:tc>
      </w:tr>
      <w:tr w:rsidR="00456BEA" w:rsidRPr="0051700A" w:rsidTr="005C2183">
        <w:tc>
          <w:tcPr>
            <w:tcW w:w="710" w:type="dxa"/>
            <w:tcBorders>
              <w:top w:val="single" w:sz="6" w:space="0" w:color="auto"/>
              <w:left w:val="single" w:sz="6" w:space="0" w:color="auto"/>
              <w:bottom w:val="single" w:sz="6" w:space="0" w:color="auto"/>
              <w:right w:val="single" w:sz="6" w:space="0" w:color="auto"/>
            </w:tcBorders>
          </w:tcPr>
          <w:p w:rsidR="00456BEA" w:rsidRPr="0051700A" w:rsidRDefault="00456BEA" w:rsidP="005C2183">
            <w:pPr>
              <w:pStyle w:val="a5"/>
              <w:jc w:val="center"/>
            </w:pPr>
          </w:p>
        </w:tc>
        <w:tc>
          <w:tcPr>
            <w:tcW w:w="3281" w:type="dxa"/>
            <w:tcBorders>
              <w:top w:val="single" w:sz="6" w:space="0" w:color="auto"/>
              <w:left w:val="single" w:sz="6" w:space="0" w:color="auto"/>
              <w:bottom w:val="single" w:sz="6" w:space="0" w:color="auto"/>
              <w:right w:val="single" w:sz="6" w:space="0" w:color="auto"/>
            </w:tcBorders>
          </w:tcPr>
          <w:p w:rsidR="00456BEA" w:rsidRPr="0051700A" w:rsidRDefault="004F75D8" w:rsidP="005C2183">
            <w:pPr>
              <w:pStyle w:val="a5"/>
              <w:jc w:val="center"/>
              <w:rPr>
                <w:rStyle w:val="FontStyle71"/>
                <w:sz w:val="24"/>
                <w:szCs w:val="24"/>
              </w:rPr>
            </w:pPr>
            <w:r w:rsidRPr="0051700A">
              <w:rPr>
                <w:rStyle w:val="FontStyle71"/>
                <w:sz w:val="24"/>
                <w:szCs w:val="24"/>
              </w:rPr>
              <w:t>Итого оплата труда вспомогательного персонала</w:t>
            </w:r>
          </w:p>
        </w:tc>
        <w:tc>
          <w:tcPr>
            <w:tcW w:w="905" w:type="dxa"/>
            <w:tcBorders>
              <w:top w:val="single" w:sz="6" w:space="0" w:color="auto"/>
              <w:left w:val="single" w:sz="6" w:space="0" w:color="auto"/>
              <w:bottom w:val="single" w:sz="6" w:space="0" w:color="auto"/>
              <w:right w:val="single" w:sz="6" w:space="0" w:color="auto"/>
            </w:tcBorders>
          </w:tcPr>
          <w:p w:rsidR="00456BEA" w:rsidRPr="0051700A" w:rsidRDefault="00456BEA" w:rsidP="005C2183">
            <w:pPr>
              <w:pStyle w:val="a5"/>
              <w:jc w:val="center"/>
            </w:pPr>
          </w:p>
        </w:tc>
        <w:tc>
          <w:tcPr>
            <w:tcW w:w="1930" w:type="dxa"/>
            <w:tcBorders>
              <w:top w:val="single" w:sz="6" w:space="0" w:color="auto"/>
              <w:left w:val="single" w:sz="6" w:space="0" w:color="auto"/>
              <w:bottom w:val="single" w:sz="6" w:space="0" w:color="auto"/>
              <w:right w:val="single" w:sz="6" w:space="0" w:color="auto"/>
            </w:tcBorders>
          </w:tcPr>
          <w:p w:rsidR="00456BEA" w:rsidRPr="0051700A" w:rsidRDefault="00456BEA" w:rsidP="005C2183">
            <w:pPr>
              <w:pStyle w:val="a5"/>
              <w:jc w:val="center"/>
            </w:pPr>
          </w:p>
        </w:tc>
        <w:tc>
          <w:tcPr>
            <w:tcW w:w="2268" w:type="dxa"/>
            <w:tcBorders>
              <w:top w:val="single" w:sz="6" w:space="0" w:color="auto"/>
              <w:left w:val="single" w:sz="6" w:space="0" w:color="auto"/>
              <w:bottom w:val="single" w:sz="6" w:space="0" w:color="auto"/>
              <w:right w:val="single" w:sz="6" w:space="0" w:color="auto"/>
            </w:tcBorders>
          </w:tcPr>
          <w:p w:rsidR="00456BEA" w:rsidRPr="0051700A" w:rsidRDefault="00456BEA" w:rsidP="005C2183">
            <w:pPr>
              <w:pStyle w:val="a5"/>
              <w:jc w:val="center"/>
            </w:pPr>
          </w:p>
        </w:tc>
        <w:tc>
          <w:tcPr>
            <w:tcW w:w="2127" w:type="dxa"/>
            <w:tcBorders>
              <w:top w:val="single" w:sz="6" w:space="0" w:color="auto"/>
              <w:left w:val="single" w:sz="6" w:space="0" w:color="auto"/>
              <w:bottom w:val="single" w:sz="6" w:space="0" w:color="auto"/>
              <w:right w:val="single" w:sz="6" w:space="0" w:color="auto"/>
            </w:tcBorders>
          </w:tcPr>
          <w:p w:rsidR="00456BEA" w:rsidRPr="0051700A" w:rsidRDefault="00456BEA" w:rsidP="005C2183">
            <w:pPr>
              <w:pStyle w:val="a5"/>
              <w:jc w:val="center"/>
            </w:pPr>
          </w:p>
        </w:tc>
        <w:tc>
          <w:tcPr>
            <w:tcW w:w="2409" w:type="dxa"/>
            <w:tcBorders>
              <w:top w:val="single" w:sz="6" w:space="0" w:color="auto"/>
              <w:left w:val="single" w:sz="6" w:space="0" w:color="auto"/>
              <w:bottom w:val="single" w:sz="6" w:space="0" w:color="auto"/>
              <w:right w:val="single" w:sz="6" w:space="0" w:color="auto"/>
            </w:tcBorders>
          </w:tcPr>
          <w:p w:rsidR="00456BEA" w:rsidRPr="0051700A" w:rsidRDefault="00456BEA" w:rsidP="005C2183">
            <w:pPr>
              <w:pStyle w:val="a5"/>
              <w:jc w:val="center"/>
            </w:pPr>
          </w:p>
        </w:tc>
        <w:tc>
          <w:tcPr>
            <w:tcW w:w="2552" w:type="dxa"/>
            <w:tcBorders>
              <w:top w:val="single" w:sz="6" w:space="0" w:color="auto"/>
              <w:left w:val="single" w:sz="6" w:space="0" w:color="auto"/>
              <w:bottom w:val="single" w:sz="6" w:space="0" w:color="auto"/>
              <w:right w:val="single" w:sz="6" w:space="0" w:color="auto"/>
            </w:tcBorders>
          </w:tcPr>
          <w:p w:rsidR="00456BEA" w:rsidRPr="0051700A" w:rsidRDefault="00456BEA" w:rsidP="005C2183">
            <w:pPr>
              <w:pStyle w:val="a5"/>
              <w:jc w:val="center"/>
            </w:pPr>
          </w:p>
        </w:tc>
        <w:tc>
          <w:tcPr>
            <w:tcW w:w="2551" w:type="dxa"/>
            <w:tcBorders>
              <w:top w:val="single" w:sz="6" w:space="0" w:color="auto"/>
              <w:left w:val="single" w:sz="6" w:space="0" w:color="auto"/>
              <w:bottom w:val="single" w:sz="6" w:space="0" w:color="auto"/>
              <w:right w:val="single" w:sz="6" w:space="0" w:color="auto"/>
            </w:tcBorders>
          </w:tcPr>
          <w:p w:rsidR="00456BEA" w:rsidRPr="0051700A" w:rsidRDefault="00456BEA" w:rsidP="005C2183">
            <w:pPr>
              <w:pStyle w:val="a5"/>
              <w:jc w:val="center"/>
            </w:pPr>
          </w:p>
        </w:tc>
        <w:tc>
          <w:tcPr>
            <w:tcW w:w="2268" w:type="dxa"/>
            <w:tcBorders>
              <w:top w:val="single" w:sz="6" w:space="0" w:color="auto"/>
              <w:left w:val="single" w:sz="6" w:space="0" w:color="auto"/>
              <w:bottom w:val="single" w:sz="6" w:space="0" w:color="auto"/>
              <w:right w:val="single" w:sz="6" w:space="0" w:color="auto"/>
            </w:tcBorders>
          </w:tcPr>
          <w:p w:rsidR="00456BEA" w:rsidRPr="0051700A" w:rsidRDefault="00456BEA" w:rsidP="005C2183">
            <w:pPr>
              <w:pStyle w:val="a5"/>
              <w:jc w:val="center"/>
            </w:pPr>
          </w:p>
        </w:tc>
      </w:tr>
    </w:tbl>
    <w:p w:rsidR="00456BEA" w:rsidRPr="0051700A" w:rsidRDefault="00456BEA" w:rsidP="0051700A">
      <w:pPr>
        <w:pStyle w:val="a5"/>
        <w:jc w:val="both"/>
        <w:sectPr w:rsidR="00456BEA" w:rsidRPr="0051700A" w:rsidSect="005C2183">
          <w:headerReference w:type="even" r:id="rId14"/>
          <w:headerReference w:type="default" r:id="rId15"/>
          <w:footerReference w:type="even" r:id="rId16"/>
          <w:footerReference w:type="default" r:id="rId17"/>
          <w:pgSz w:w="23810" w:h="16837" w:orient="landscape"/>
          <w:pgMar w:top="894" w:right="284" w:bottom="1440" w:left="1440" w:header="720" w:footer="720" w:gutter="0"/>
          <w:cols w:space="60"/>
          <w:noEndnote/>
        </w:sectPr>
      </w:pPr>
    </w:p>
    <w:p w:rsidR="00456BEA" w:rsidRDefault="00456BEA" w:rsidP="0051700A">
      <w:pPr>
        <w:pStyle w:val="a5"/>
        <w:jc w:val="both"/>
      </w:pPr>
    </w:p>
    <w:p w:rsidR="005C2183" w:rsidRDefault="005C2183" w:rsidP="0051700A">
      <w:pPr>
        <w:pStyle w:val="a5"/>
        <w:jc w:val="both"/>
      </w:pPr>
    </w:p>
    <w:p w:rsidR="005C2183" w:rsidRDefault="005C2183" w:rsidP="0051700A">
      <w:pPr>
        <w:pStyle w:val="a5"/>
        <w:jc w:val="both"/>
      </w:pPr>
    </w:p>
    <w:p w:rsidR="005C2183" w:rsidRDefault="005C2183" w:rsidP="0051700A">
      <w:pPr>
        <w:pStyle w:val="a5"/>
        <w:jc w:val="both"/>
      </w:pPr>
    </w:p>
    <w:p w:rsidR="005C2183" w:rsidRDefault="005C2183" w:rsidP="0051700A">
      <w:pPr>
        <w:pStyle w:val="a5"/>
        <w:jc w:val="both"/>
      </w:pPr>
    </w:p>
    <w:p w:rsidR="005C2183" w:rsidRDefault="005C2183" w:rsidP="0051700A">
      <w:pPr>
        <w:pStyle w:val="a5"/>
        <w:jc w:val="both"/>
      </w:pPr>
    </w:p>
    <w:p w:rsidR="005C2183" w:rsidRDefault="005C2183" w:rsidP="0051700A">
      <w:pPr>
        <w:pStyle w:val="a5"/>
        <w:jc w:val="both"/>
      </w:pPr>
    </w:p>
    <w:p w:rsidR="005C2183" w:rsidRDefault="005C2183" w:rsidP="0051700A">
      <w:pPr>
        <w:pStyle w:val="a5"/>
        <w:jc w:val="both"/>
      </w:pPr>
    </w:p>
    <w:p w:rsidR="005C2183" w:rsidRDefault="005C2183" w:rsidP="0051700A">
      <w:pPr>
        <w:pStyle w:val="a5"/>
        <w:jc w:val="both"/>
      </w:pPr>
    </w:p>
    <w:p w:rsidR="005C2183" w:rsidRDefault="005C2183" w:rsidP="0051700A">
      <w:pPr>
        <w:pStyle w:val="a5"/>
        <w:jc w:val="both"/>
      </w:pPr>
    </w:p>
    <w:p w:rsidR="005C2183" w:rsidRDefault="005C2183" w:rsidP="0051700A">
      <w:pPr>
        <w:pStyle w:val="a5"/>
        <w:jc w:val="both"/>
      </w:pPr>
    </w:p>
    <w:p w:rsidR="005C2183" w:rsidRDefault="005C2183" w:rsidP="0051700A">
      <w:pPr>
        <w:pStyle w:val="a5"/>
        <w:jc w:val="both"/>
      </w:pPr>
    </w:p>
    <w:p w:rsidR="005C2183" w:rsidRDefault="005C2183" w:rsidP="0051700A">
      <w:pPr>
        <w:pStyle w:val="a5"/>
        <w:jc w:val="both"/>
      </w:pPr>
    </w:p>
    <w:p w:rsidR="005C2183" w:rsidRPr="0051700A" w:rsidRDefault="005C2183" w:rsidP="0051700A">
      <w:pPr>
        <w:pStyle w:val="a5"/>
        <w:jc w:val="both"/>
      </w:pPr>
    </w:p>
    <w:tbl>
      <w:tblPr>
        <w:tblW w:w="20979" w:type="dxa"/>
        <w:tblInd w:w="40" w:type="dxa"/>
        <w:tblLayout w:type="fixed"/>
        <w:tblCellMar>
          <w:left w:w="40" w:type="dxa"/>
          <w:right w:w="40" w:type="dxa"/>
        </w:tblCellMar>
        <w:tblLook w:val="0000" w:firstRow="0" w:lastRow="0" w:firstColumn="0" w:lastColumn="0" w:noHBand="0" w:noVBand="0"/>
      </w:tblPr>
      <w:tblGrid>
        <w:gridCol w:w="686"/>
        <w:gridCol w:w="3334"/>
        <w:gridCol w:w="890"/>
        <w:gridCol w:w="1894"/>
        <w:gridCol w:w="2268"/>
        <w:gridCol w:w="2127"/>
        <w:gridCol w:w="2409"/>
        <w:gridCol w:w="2552"/>
        <w:gridCol w:w="2551"/>
        <w:gridCol w:w="2268"/>
      </w:tblGrid>
      <w:tr w:rsidR="00456BEA" w:rsidRPr="0051700A" w:rsidTr="005C2183">
        <w:tc>
          <w:tcPr>
            <w:tcW w:w="686" w:type="dxa"/>
            <w:tcBorders>
              <w:top w:val="single" w:sz="6" w:space="0" w:color="auto"/>
              <w:left w:val="single" w:sz="6" w:space="0" w:color="auto"/>
              <w:bottom w:val="nil"/>
              <w:right w:val="single" w:sz="6" w:space="0" w:color="auto"/>
            </w:tcBorders>
            <w:vAlign w:val="center"/>
          </w:tcPr>
          <w:p w:rsidR="00456BEA" w:rsidRPr="0051700A" w:rsidRDefault="004F75D8" w:rsidP="0051700A">
            <w:pPr>
              <w:pStyle w:val="a5"/>
              <w:jc w:val="both"/>
              <w:rPr>
                <w:rStyle w:val="FontStyle71"/>
                <w:sz w:val="24"/>
                <w:szCs w:val="24"/>
              </w:rPr>
            </w:pPr>
            <w:r w:rsidRPr="0051700A">
              <w:rPr>
                <w:rStyle w:val="FontStyle71"/>
                <w:sz w:val="24"/>
                <w:szCs w:val="24"/>
              </w:rPr>
              <w:lastRenderedPageBreak/>
              <w:t xml:space="preserve">№ </w:t>
            </w:r>
            <w:proofErr w:type="gramStart"/>
            <w:r w:rsidRPr="0051700A">
              <w:rPr>
                <w:rStyle w:val="FontStyle71"/>
                <w:sz w:val="24"/>
                <w:szCs w:val="24"/>
              </w:rPr>
              <w:t>п</w:t>
            </w:r>
            <w:proofErr w:type="gramEnd"/>
            <w:r w:rsidRPr="0051700A">
              <w:rPr>
                <w:rStyle w:val="FontStyle71"/>
                <w:sz w:val="24"/>
                <w:szCs w:val="24"/>
              </w:rPr>
              <w:t>/п</w:t>
            </w:r>
          </w:p>
        </w:tc>
        <w:tc>
          <w:tcPr>
            <w:tcW w:w="3334" w:type="dxa"/>
            <w:tcBorders>
              <w:top w:val="single" w:sz="6" w:space="0" w:color="auto"/>
              <w:left w:val="single" w:sz="6" w:space="0" w:color="auto"/>
              <w:bottom w:val="nil"/>
              <w:right w:val="single" w:sz="6" w:space="0" w:color="auto"/>
            </w:tcBorders>
            <w:vAlign w:val="center"/>
          </w:tcPr>
          <w:p w:rsidR="00456BEA" w:rsidRPr="0051700A" w:rsidRDefault="004F75D8" w:rsidP="0051700A">
            <w:pPr>
              <w:pStyle w:val="a5"/>
              <w:jc w:val="both"/>
              <w:rPr>
                <w:rStyle w:val="FontStyle71"/>
                <w:sz w:val="24"/>
                <w:szCs w:val="24"/>
              </w:rPr>
            </w:pPr>
            <w:r w:rsidRPr="0051700A">
              <w:rPr>
                <w:rStyle w:val="FontStyle71"/>
                <w:sz w:val="24"/>
                <w:szCs w:val="24"/>
              </w:rPr>
              <w:t>Наименование должности</w:t>
            </w:r>
          </w:p>
        </w:tc>
        <w:tc>
          <w:tcPr>
            <w:tcW w:w="890" w:type="dxa"/>
            <w:tcBorders>
              <w:top w:val="single" w:sz="6" w:space="0" w:color="auto"/>
              <w:left w:val="single" w:sz="6" w:space="0" w:color="auto"/>
              <w:bottom w:val="nil"/>
              <w:right w:val="single" w:sz="6" w:space="0" w:color="auto"/>
            </w:tcBorders>
            <w:vAlign w:val="center"/>
          </w:tcPr>
          <w:p w:rsidR="00456BEA" w:rsidRPr="0051700A" w:rsidRDefault="004F75D8" w:rsidP="0051700A">
            <w:pPr>
              <w:pStyle w:val="a5"/>
              <w:jc w:val="both"/>
              <w:rPr>
                <w:rStyle w:val="FontStyle71"/>
                <w:sz w:val="24"/>
                <w:szCs w:val="24"/>
              </w:rPr>
            </w:pPr>
            <w:r w:rsidRPr="0051700A">
              <w:rPr>
                <w:rStyle w:val="FontStyle71"/>
                <w:sz w:val="24"/>
                <w:szCs w:val="24"/>
              </w:rPr>
              <w:t>Штатная численность (ед.)</w:t>
            </w:r>
          </w:p>
        </w:tc>
        <w:tc>
          <w:tcPr>
            <w:tcW w:w="1894" w:type="dxa"/>
            <w:tcBorders>
              <w:top w:val="single" w:sz="6" w:space="0" w:color="auto"/>
              <w:left w:val="single" w:sz="6" w:space="0" w:color="auto"/>
              <w:bottom w:val="nil"/>
              <w:right w:val="single" w:sz="6" w:space="0" w:color="auto"/>
            </w:tcBorders>
            <w:vAlign w:val="center"/>
          </w:tcPr>
          <w:p w:rsidR="00456BEA" w:rsidRPr="0051700A" w:rsidRDefault="004F75D8" w:rsidP="0051700A">
            <w:pPr>
              <w:pStyle w:val="a5"/>
              <w:jc w:val="both"/>
              <w:rPr>
                <w:rStyle w:val="FontStyle71"/>
                <w:sz w:val="24"/>
                <w:szCs w:val="24"/>
              </w:rPr>
            </w:pPr>
            <w:r w:rsidRPr="0051700A">
              <w:rPr>
                <w:rStyle w:val="FontStyle71"/>
                <w:sz w:val="24"/>
                <w:szCs w:val="24"/>
              </w:rPr>
              <w:t>Годовой фонд оплаты труда за счет средств бюджета (</w:t>
            </w:r>
            <w:proofErr w:type="spellStart"/>
            <w:proofErr w:type="gramStart"/>
            <w:r w:rsidRPr="0051700A">
              <w:rPr>
                <w:rStyle w:val="FontStyle71"/>
                <w:sz w:val="24"/>
                <w:szCs w:val="24"/>
              </w:rPr>
              <w:t>тыс</w:t>
            </w:r>
            <w:proofErr w:type="spellEnd"/>
            <w:proofErr w:type="gramEnd"/>
            <w:r w:rsidRPr="0051700A">
              <w:rPr>
                <w:rStyle w:val="FontStyle71"/>
                <w:sz w:val="24"/>
                <w:szCs w:val="24"/>
              </w:rPr>
              <w:t xml:space="preserve"> руб.)</w:t>
            </w:r>
          </w:p>
        </w:tc>
        <w:tc>
          <w:tcPr>
            <w:tcW w:w="9356" w:type="dxa"/>
            <w:gridSpan w:val="4"/>
            <w:tcBorders>
              <w:top w:val="single" w:sz="6" w:space="0" w:color="auto"/>
              <w:left w:val="single" w:sz="6" w:space="0" w:color="auto"/>
              <w:bottom w:val="single" w:sz="6" w:space="0" w:color="auto"/>
              <w:right w:val="nil"/>
            </w:tcBorders>
            <w:vAlign w:val="bottom"/>
          </w:tcPr>
          <w:p w:rsidR="00456BEA" w:rsidRPr="0051700A" w:rsidRDefault="004F75D8" w:rsidP="0051700A">
            <w:pPr>
              <w:pStyle w:val="a5"/>
              <w:jc w:val="both"/>
              <w:rPr>
                <w:rStyle w:val="FontStyle71"/>
                <w:sz w:val="24"/>
                <w:szCs w:val="24"/>
              </w:rPr>
            </w:pPr>
            <w:r w:rsidRPr="0051700A">
              <w:rPr>
                <w:rStyle w:val="FontStyle71"/>
                <w:sz w:val="24"/>
                <w:szCs w:val="24"/>
              </w:rPr>
              <w:t xml:space="preserve">В том числе по </w:t>
            </w:r>
            <w:proofErr w:type="gramStart"/>
            <w:r w:rsidRPr="0051700A">
              <w:rPr>
                <w:rStyle w:val="FontStyle71"/>
                <w:sz w:val="24"/>
                <w:szCs w:val="24"/>
              </w:rPr>
              <w:t>муниципальным</w:t>
            </w:r>
            <w:proofErr w:type="gramEnd"/>
            <w:r w:rsidRPr="0051700A">
              <w:rPr>
                <w:rStyle w:val="FontStyle71"/>
                <w:sz w:val="24"/>
                <w:szCs w:val="24"/>
              </w:rPr>
              <w:t xml:space="preserve"> уел</w:t>
            </w:r>
          </w:p>
        </w:tc>
        <w:tc>
          <w:tcPr>
            <w:tcW w:w="4819" w:type="dxa"/>
            <w:gridSpan w:val="2"/>
            <w:tcBorders>
              <w:top w:val="single" w:sz="6" w:space="0" w:color="auto"/>
              <w:left w:val="nil"/>
              <w:bottom w:val="single" w:sz="6" w:space="0" w:color="auto"/>
              <w:right w:val="single" w:sz="6" w:space="0" w:color="auto"/>
            </w:tcBorders>
            <w:vAlign w:val="bottom"/>
          </w:tcPr>
          <w:p w:rsidR="00456BEA" w:rsidRPr="0051700A" w:rsidRDefault="004F75D8" w:rsidP="0051700A">
            <w:pPr>
              <w:pStyle w:val="a5"/>
              <w:jc w:val="both"/>
              <w:rPr>
                <w:rStyle w:val="FontStyle71"/>
                <w:sz w:val="24"/>
                <w:szCs w:val="24"/>
              </w:rPr>
            </w:pPr>
            <w:proofErr w:type="spellStart"/>
            <w:r w:rsidRPr="0051700A">
              <w:rPr>
                <w:rStyle w:val="FontStyle71"/>
                <w:sz w:val="24"/>
                <w:szCs w:val="24"/>
              </w:rPr>
              <w:t>угам</w:t>
            </w:r>
            <w:proofErr w:type="spellEnd"/>
          </w:p>
        </w:tc>
      </w:tr>
      <w:tr w:rsidR="00456BEA" w:rsidRPr="0051700A" w:rsidTr="005C2183">
        <w:tc>
          <w:tcPr>
            <w:tcW w:w="686" w:type="dxa"/>
            <w:tcBorders>
              <w:top w:val="nil"/>
              <w:left w:val="single" w:sz="6" w:space="0" w:color="auto"/>
              <w:bottom w:val="nil"/>
              <w:right w:val="single" w:sz="6" w:space="0" w:color="auto"/>
            </w:tcBorders>
            <w:vAlign w:val="center"/>
          </w:tcPr>
          <w:p w:rsidR="00456BEA" w:rsidRPr="0051700A" w:rsidRDefault="00456BEA" w:rsidP="0051700A">
            <w:pPr>
              <w:pStyle w:val="a5"/>
              <w:jc w:val="both"/>
              <w:rPr>
                <w:rStyle w:val="FontStyle71"/>
                <w:sz w:val="24"/>
                <w:szCs w:val="24"/>
              </w:rPr>
            </w:pPr>
          </w:p>
          <w:p w:rsidR="00456BEA" w:rsidRPr="0051700A" w:rsidRDefault="00456BEA" w:rsidP="0051700A">
            <w:pPr>
              <w:pStyle w:val="a5"/>
              <w:jc w:val="both"/>
              <w:rPr>
                <w:rStyle w:val="FontStyle71"/>
                <w:sz w:val="24"/>
                <w:szCs w:val="24"/>
              </w:rPr>
            </w:pPr>
          </w:p>
        </w:tc>
        <w:tc>
          <w:tcPr>
            <w:tcW w:w="3334" w:type="dxa"/>
            <w:tcBorders>
              <w:top w:val="nil"/>
              <w:left w:val="single" w:sz="6" w:space="0" w:color="auto"/>
              <w:bottom w:val="nil"/>
              <w:right w:val="single" w:sz="6" w:space="0" w:color="auto"/>
            </w:tcBorders>
            <w:vAlign w:val="center"/>
          </w:tcPr>
          <w:p w:rsidR="00456BEA" w:rsidRPr="0051700A" w:rsidRDefault="00456BEA" w:rsidP="0051700A">
            <w:pPr>
              <w:pStyle w:val="a5"/>
              <w:jc w:val="both"/>
              <w:rPr>
                <w:rStyle w:val="FontStyle71"/>
                <w:sz w:val="24"/>
                <w:szCs w:val="24"/>
              </w:rPr>
            </w:pPr>
          </w:p>
          <w:p w:rsidR="00456BEA" w:rsidRPr="0051700A" w:rsidRDefault="00456BEA" w:rsidP="0051700A">
            <w:pPr>
              <w:pStyle w:val="a5"/>
              <w:jc w:val="both"/>
              <w:rPr>
                <w:rStyle w:val="FontStyle71"/>
                <w:sz w:val="24"/>
                <w:szCs w:val="24"/>
              </w:rPr>
            </w:pPr>
          </w:p>
        </w:tc>
        <w:tc>
          <w:tcPr>
            <w:tcW w:w="890" w:type="dxa"/>
            <w:tcBorders>
              <w:top w:val="nil"/>
              <w:left w:val="single" w:sz="6" w:space="0" w:color="auto"/>
              <w:bottom w:val="nil"/>
              <w:right w:val="single" w:sz="6" w:space="0" w:color="auto"/>
            </w:tcBorders>
            <w:vAlign w:val="center"/>
          </w:tcPr>
          <w:p w:rsidR="00456BEA" w:rsidRPr="0051700A" w:rsidRDefault="00456BEA" w:rsidP="0051700A">
            <w:pPr>
              <w:pStyle w:val="a5"/>
              <w:jc w:val="both"/>
              <w:rPr>
                <w:rStyle w:val="FontStyle71"/>
                <w:sz w:val="24"/>
                <w:szCs w:val="24"/>
              </w:rPr>
            </w:pPr>
          </w:p>
          <w:p w:rsidR="00456BEA" w:rsidRPr="0051700A" w:rsidRDefault="00456BEA" w:rsidP="0051700A">
            <w:pPr>
              <w:pStyle w:val="a5"/>
              <w:jc w:val="both"/>
              <w:rPr>
                <w:rStyle w:val="FontStyle71"/>
                <w:sz w:val="24"/>
                <w:szCs w:val="24"/>
              </w:rPr>
            </w:pPr>
          </w:p>
        </w:tc>
        <w:tc>
          <w:tcPr>
            <w:tcW w:w="1894" w:type="dxa"/>
            <w:tcBorders>
              <w:top w:val="nil"/>
              <w:left w:val="single" w:sz="6" w:space="0" w:color="auto"/>
              <w:bottom w:val="nil"/>
              <w:right w:val="single" w:sz="6" w:space="0" w:color="auto"/>
            </w:tcBorders>
            <w:vAlign w:val="center"/>
          </w:tcPr>
          <w:p w:rsidR="00456BEA" w:rsidRPr="0051700A" w:rsidRDefault="00456BEA" w:rsidP="0051700A">
            <w:pPr>
              <w:pStyle w:val="a5"/>
              <w:jc w:val="both"/>
              <w:rPr>
                <w:rStyle w:val="FontStyle71"/>
                <w:sz w:val="24"/>
                <w:szCs w:val="24"/>
              </w:rPr>
            </w:pPr>
          </w:p>
          <w:p w:rsidR="00456BEA" w:rsidRPr="0051700A" w:rsidRDefault="00456BEA" w:rsidP="0051700A">
            <w:pPr>
              <w:pStyle w:val="a5"/>
              <w:jc w:val="both"/>
              <w:rPr>
                <w:rStyle w:val="FontStyle71"/>
                <w:sz w:val="24"/>
                <w:szCs w:val="24"/>
              </w:rPr>
            </w:pPr>
          </w:p>
        </w:tc>
        <w:tc>
          <w:tcPr>
            <w:tcW w:w="4395" w:type="dxa"/>
            <w:gridSpan w:val="2"/>
            <w:tcBorders>
              <w:top w:val="single" w:sz="6" w:space="0" w:color="auto"/>
              <w:left w:val="single" w:sz="6" w:space="0" w:color="auto"/>
              <w:bottom w:val="single" w:sz="6" w:space="0" w:color="auto"/>
              <w:right w:val="single" w:sz="6" w:space="0" w:color="auto"/>
            </w:tcBorders>
            <w:vAlign w:val="bottom"/>
          </w:tcPr>
          <w:p w:rsidR="00456BEA" w:rsidRPr="0051700A" w:rsidRDefault="004F75D8" w:rsidP="0051700A">
            <w:pPr>
              <w:pStyle w:val="a5"/>
              <w:jc w:val="both"/>
              <w:rPr>
                <w:rStyle w:val="FontStyle71"/>
                <w:sz w:val="24"/>
                <w:szCs w:val="24"/>
              </w:rPr>
            </w:pPr>
            <w:r w:rsidRPr="0051700A">
              <w:rPr>
                <w:rStyle w:val="FontStyle71"/>
                <w:sz w:val="24"/>
                <w:szCs w:val="24"/>
              </w:rPr>
              <w:t>Услуга № 1</w:t>
            </w:r>
          </w:p>
        </w:tc>
        <w:tc>
          <w:tcPr>
            <w:tcW w:w="4961" w:type="dxa"/>
            <w:gridSpan w:val="2"/>
            <w:tcBorders>
              <w:top w:val="single" w:sz="6" w:space="0" w:color="auto"/>
              <w:left w:val="single" w:sz="6" w:space="0" w:color="auto"/>
              <w:bottom w:val="single" w:sz="6" w:space="0" w:color="auto"/>
              <w:right w:val="single" w:sz="6" w:space="0" w:color="auto"/>
            </w:tcBorders>
            <w:vAlign w:val="bottom"/>
          </w:tcPr>
          <w:p w:rsidR="00456BEA" w:rsidRPr="0051700A" w:rsidRDefault="004F75D8" w:rsidP="0051700A">
            <w:pPr>
              <w:pStyle w:val="a5"/>
              <w:jc w:val="both"/>
              <w:rPr>
                <w:rStyle w:val="FontStyle71"/>
                <w:sz w:val="24"/>
                <w:szCs w:val="24"/>
              </w:rPr>
            </w:pPr>
            <w:r w:rsidRPr="0051700A">
              <w:rPr>
                <w:rStyle w:val="FontStyle71"/>
                <w:sz w:val="24"/>
                <w:szCs w:val="24"/>
              </w:rPr>
              <w:t>Услуга № 2</w:t>
            </w:r>
          </w:p>
        </w:tc>
        <w:tc>
          <w:tcPr>
            <w:tcW w:w="4819" w:type="dxa"/>
            <w:gridSpan w:val="2"/>
            <w:tcBorders>
              <w:top w:val="single" w:sz="6" w:space="0" w:color="auto"/>
              <w:left w:val="single" w:sz="6" w:space="0" w:color="auto"/>
              <w:bottom w:val="single" w:sz="6" w:space="0" w:color="auto"/>
              <w:right w:val="single" w:sz="6" w:space="0" w:color="auto"/>
            </w:tcBorders>
            <w:vAlign w:val="bottom"/>
          </w:tcPr>
          <w:p w:rsidR="00456BEA" w:rsidRPr="0051700A" w:rsidRDefault="004F75D8" w:rsidP="0051700A">
            <w:pPr>
              <w:pStyle w:val="a5"/>
              <w:jc w:val="both"/>
              <w:rPr>
                <w:rStyle w:val="FontStyle72"/>
                <w:sz w:val="24"/>
                <w:szCs w:val="24"/>
              </w:rPr>
            </w:pPr>
            <w:r w:rsidRPr="0051700A">
              <w:rPr>
                <w:rStyle w:val="FontStyle72"/>
                <w:sz w:val="24"/>
                <w:szCs w:val="24"/>
              </w:rPr>
              <w:t>...</w:t>
            </w:r>
          </w:p>
        </w:tc>
      </w:tr>
      <w:tr w:rsidR="00456BEA" w:rsidRPr="0051700A" w:rsidTr="005C2183">
        <w:tc>
          <w:tcPr>
            <w:tcW w:w="686" w:type="dxa"/>
            <w:tcBorders>
              <w:top w:val="nil"/>
              <w:left w:val="single" w:sz="6" w:space="0" w:color="auto"/>
              <w:bottom w:val="single" w:sz="6" w:space="0" w:color="auto"/>
              <w:right w:val="single" w:sz="6" w:space="0" w:color="auto"/>
            </w:tcBorders>
            <w:vAlign w:val="center"/>
          </w:tcPr>
          <w:p w:rsidR="00456BEA" w:rsidRPr="0051700A" w:rsidRDefault="00456BEA" w:rsidP="0051700A">
            <w:pPr>
              <w:pStyle w:val="a5"/>
              <w:jc w:val="both"/>
              <w:rPr>
                <w:rStyle w:val="FontStyle72"/>
                <w:sz w:val="24"/>
                <w:szCs w:val="24"/>
              </w:rPr>
            </w:pPr>
          </w:p>
          <w:p w:rsidR="00456BEA" w:rsidRPr="0051700A" w:rsidRDefault="00456BEA" w:rsidP="0051700A">
            <w:pPr>
              <w:pStyle w:val="a5"/>
              <w:jc w:val="both"/>
              <w:rPr>
                <w:rStyle w:val="FontStyle72"/>
                <w:sz w:val="24"/>
                <w:szCs w:val="24"/>
              </w:rPr>
            </w:pPr>
          </w:p>
        </w:tc>
        <w:tc>
          <w:tcPr>
            <w:tcW w:w="3334" w:type="dxa"/>
            <w:tcBorders>
              <w:top w:val="nil"/>
              <w:left w:val="single" w:sz="6" w:space="0" w:color="auto"/>
              <w:bottom w:val="single" w:sz="6" w:space="0" w:color="auto"/>
              <w:right w:val="single" w:sz="6" w:space="0" w:color="auto"/>
            </w:tcBorders>
            <w:vAlign w:val="center"/>
          </w:tcPr>
          <w:p w:rsidR="00456BEA" w:rsidRPr="0051700A" w:rsidRDefault="00456BEA" w:rsidP="0051700A">
            <w:pPr>
              <w:pStyle w:val="a5"/>
              <w:jc w:val="both"/>
              <w:rPr>
                <w:rStyle w:val="FontStyle72"/>
                <w:sz w:val="24"/>
                <w:szCs w:val="24"/>
              </w:rPr>
            </w:pPr>
          </w:p>
          <w:p w:rsidR="00456BEA" w:rsidRPr="0051700A" w:rsidRDefault="00456BEA" w:rsidP="0051700A">
            <w:pPr>
              <w:pStyle w:val="a5"/>
              <w:jc w:val="both"/>
              <w:rPr>
                <w:rStyle w:val="FontStyle72"/>
                <w:sz w:val="24"/>
                <w:szCs w:val="24"/>
              </w:rPr>
            </w:pPr>
          </w:p>
        </w:tc>
        <w:tc>
          <w:tcPr>
            <w:tcW w:w="890" w:type="dxa"/>
            <w:tcBorders>
              <w:top w:val="nil"/>
              <w:left w:val="single" w:sz="6" w:space="0" w:color="auto"/>
              <w:bottom w:val="single" w:sz="6" w:space="0" w:color="auto"/>
              <w:right w:val="single" w:sz="6" w:space="0" w:color="auto"/>
            </w:tcBorders>
            <w:vAlign w:val="center"/>
          </w:tcPr>
          <w:p w:rsidR="00456BEA" w:rsidRPr="0051700A" w:rsidRDefault="00456BEA" w:rsidP="0051700A">
            <w:pPr>
              <w:pStyle w:val="a5"/>
              <w:jc w:val="both"/>
              <w:rPr>
                <w:rStyle w:val="FontStyle72"/>
                <w:sz w:val="24"/>
                <w:szCs w:val="24"/>
              </w:rPr>
            </w:pPr>
          </w:p>
          <w:p w:rsidR="00456BEA" w:rsidRPr="0051700A" w:rsidRDefault="00456BEA" w:rsidP="0051700A">
            <w:pPr>
              <w:pStyle w:val="a5"/>
              <w:jc w:val="both"/>
              <w:rPr>
                <w:rStyle w:val="FontStyle72"/>
                <w:sz w:val="24"/>
                <w:szCs w:val="24"/>
              </w:rPr>
            </w:pPr>
          </w:p>
        </w:tc>
        <w:tc>
          <w:tcPr>
            <w:tcW w:w="1894" w:type="dxa"/>
            <w:tcBorders>
              <w:top w:val="nil"/>
              <w:left w:val="single" w:sz="6" w:space="0" w:color="auto"/>
              <w:bottom w:val="single" w:sz="6" w:space="0" w:color="auto"/>
              <w:right w:val="single" w:sz="6" w:space="0" w:color="auto"/>
            </w:tcBorders>
            <w:vAlign w:val="center"/>
          </w:tcPr>
          <w:p w:rsidR="00456BEA" w:rsidRPr="0051700A" w:rsidRDefault="00456BEA" w:rsidP="0051700A">
            <w:pPr>
              <w:pStyle w:val="a5"/>
              <w:jc w:val="both"/>
              <w:rPr>
                <w:rStyle w:val="FontStyle72"/>
                <w:sz w:val="24"/>
                <w:szCs w:val="24"/>
              </w:rPr>
            </w:pPr>
          </w:p>
          <w:p w:rsidR="00456BEA" w:rsidRPr="0051700A" w:rsidRDefault="00456BEA" w:rsidP="0051700A">
            <w:pPr>
              <w:pStyle w:val="a5"/>
              <w:jc w:val="both"/>
              <w:rPr>
                <w:rStyle w:val="FontStyle72"/>
                <w:sz w:val="24"/>
                <w:szCs w:val="24"/>
              </w:rPr>
            </w:pPr>
          </w:p>
        </w:tc>
        <w:tc>
          <w:tcPr>
            <w:tcW w:w="2268"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1"/>
                <w:sz w:val="24"/>
                <w:szCs w:val="24"/>
              </w:rPr>
            </w:pPr>
            <w:r w:rsidRPr="0051700A">
              <w:rPr>
                <w:rStyle w:val="FontStyle71"/>
                <w:sz w:val="24"/>
                <w:szCs w:val="24"/>
              </w:rPr>
              <w:t>Штатная численность (ед.)</w:t>
            </w:r>
          </w:p>
        </w:tc>
        <w:tc>
          <w:tcPr>
            <w:tcW w:w="2127"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1"/>
                <w:sz w:val="24"/>
                <w:szCs w:val="24"/>
              </w:rPr>
            </w:pPr>
            <w:r w:rsidRPr="0051700A">
              <w:rPr>
                <w:rStyle w:val="FontStyle71"/>
                <w:sz w:val="24"/>
                <w:szCs w:val="24"/>
              </w:rPr>
              <w:t>Затраты на оплату труда (тыс. руб.)</w:t>
            </w:r>
          </w:p>
        </w:tc>
        <w:tc>
          <w:tcPr>
            <w:tcW w:w="2409"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1"/>
                <w:sz w:val="24"/>
                <w:szCs w:val="24"/>
              </w:rPr>
            </w:pPr>
            <w:r w:rsidRPr="0051700A">
              <w:rPr>
                <w:rStyle w:val="FontStyle71"/>
                <w:sz w:val="24"/>
                <w:szCs w:val="24"/>
              </w:rPr>
              <w:t>Штатная численность (ед.)</w:t>
            </w:r>
          </w:p>
        </w:tc>
        <w:tc>
          <w:tcPr>
            <w:tcW w:w="2552"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1"/>
                <w:sz w:val="24"/>
                <w:szCs w:val="24"/>
              </w:rPr>
            </w:pPr>
            <w:r w:rsidRPr="0051700A">
              <w:rPr>
                <w:rStyle w:val="FontStyle71"/>
                <w:sz w:val="24"/>
                <w:szCs w:val="24"/>
              </w:rPr>
              <w:t>Затраты на оплату труда (тыс. руб.)</w:t>
            </w:r>
          </w:p>
        </w:tc>
        <w:tc>
          <w:tcPr>
            <w:tcW w:w="2551"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1"/>
                <w:sz w:val="24"/>
                <w:szCs w:val="24"/>
              </w:rPr>
            </w:pPr>
            <w:r w:rsidRPr="0051700A">
              <w:rPr>
                <w:rStyle w:val="FontStyle71"/>
                <w:sz w:val="24"/>
                <w:szCs w:val="24"/>
              </w:rPr>
              <w:t>Штатная численность (ед.)</w:t>
            </w:r>
          </w:p>
        </w:tc>
        <w:tc>
          <w:tcPr>
            <w:tcW w:w="2268"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1"/>
                <w:sz w:val="24"/>
                <w:szCs w:val="24"/>
              </w:rPr>
            </w:pPr>
            <w:r w:rsidRPr="0051700A">
              <w:rPr>
                <w:rStyle w:val="FontStyle71"/>
                <w:sz w:val="24"/>
                <w:szCs w:val="24"/>
              </w:rPr>
              <w:t>Затраты на оплату труда (тыс. руб.)</w:t>
            </w:r>
          </w:p>
        </w:tc>
      </w:tr>
      <w:tr w:rsidR="00456BEA" w:rsidRPr="0051700A" w:rsidTr="005C2183">
        <w:tc>
          <w:tcPr>
            <w:tcW w:w="686"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1"/>
                <w:sz w:val="24"/>
                <w:szCs w:val="24"/>
              </w:rPr>
            </w:pPr>
            <w:r w:rsidRPr="0051700A">
              <w:rPr>
                <w:rStyle w:val="FontStyle71"/>
                <w:sz w:val="24"/>
                <w:szCs w:val="24"/>
              </w:rPr>
              <w:t>1</w:t>
            </w:r>
          </w:p>
        </w:tc>
        <w:tc>
          <w:tcPr>
            <w:tcW w:w="3334"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1"/>
                <w:sz w:val="24"/>
                <w:szCs w:val="24"/>
              </w:rPr>
            </w:pPr>
            <w:r w:rsidRPr="0051700A">
              <w:rPr>
                <w:rStyle w:val="FontStyle71"/>
                <w:sz w:val="24"/>
                <w:szCs w:val="24"/>
              </w:rPr>
              <w:t>2</w:t>
            </w:r>
          </w:p>
        </w:tc>
        <w:tc>
          <w:tcPr>
            <w:tcW w:w="890"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1"/>
                <w:sz w:val="24"/>
                <w:szCs w:val="24"/>
              </w:rPr>
            </w:pPr>
            <w:r w:rsidRPr="0051700A">
              <w:rPr>
                <w:rStyle w:val="FontStyle71"/>
                <w:sz w:val="24"/>
                <w:szCs w:val="24"/>
              </w:rPr>
              <w:t>3</w:t>
            </w:r>
          </w:p>
        </w:tc>
        <w:tc>
          <w:tcPr>
            <w:tcW w:w="1894"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1"/>
                <w:sz w:val="24"/>
                <w:szCs w:val="24"/>
              </w:rPr>
            </w:pPr>
            <w:r w:rsidRPr="0051700A">
              <w:rPr>
                <w:rStyle w:val="FontStyle71"/>
                <w:sz w:val="24"/>
                <w:szCs w:val="24"/>
              </w:rPr>
              <w:t>4</w:t>
            </w:r>
          </w:p>
        </w:tc>
        <w:tc>
          <w:tcPr>
            <w:tcW w:w="2268"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1"/>
                <w:sz w:val="24"/>
                <w:szCs w:val="24"/>
              </w:rPr>
            </w:pPr>
            <w:r w:rsidRPr="0051700A">
              <w:rPr>
                <w:rStyle w:val="FontStyle71"/>
                <w:sz w:val="24"/>
                <w:szCs w:val="24"/>
              </w:rPr>
              <w:t>5</w:t>
            </w:r>
          </w:p>
        </w:tc>
        <w:tc>
          <w:tcPr>
            <w:tcW w:w="2127"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1"/>
                <w:sz w:val="24"/>
                <w:szCs w:val="24"/>
              </w:rPr>
            </w:pPr>
            <w:r w:rsidRPr="0051700A">
              <w:rPr>
                <w:rStyle w:val="FontStyle71"/>
                <w:sz w:val="24"/>
                <w:szCs w:val="24"/>
              </w:rPr>
              <w:t>6</w:t>
            </w:r>
          </w:p>
        </w:tc>
        <w:tc>
          <w:tcPr>
            <w:tcW w:w="2409"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1"/>
                <w:sz w:val="24"/>
                <w:szCs w:val="24"/>
              </w:rPr>
            </w:pPr>
            <w:r w:rsidRPr="0051700A">
              <w:rPr>
                <w:rStyle w:val="FontStyle71"/>
                <w:sz w:val="24"/>
                <w:szCs w:val="24"/>
              </w:rPr>
              <w:t>7</w:t>
            </w:r>
          </w:p>
        </w:tc>
        <w:tc>
          <w:tcPr>
            <w:tcW w:w="2552"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1"/>
                <w:sz w:val="24"/>
                <w:szCs w:val="24"/>
              </w:rPr>
            </w:pPr>
            <w:r w:rsidRPr="0051700A">
              <w:rPr>
                <w:rStyle w:val="FontStyle71"/>
                <w:sz w:val="24"/>
                <w:szCs w:val="24"/>
              </w:rPr>
              <w:t>8</w:t>
            </w:r>
          </w:p>
        </w:tc>
        <w:tc>
          <w:tcPr>
            <w:tcW w:w="2551"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1"/>
                <w:sz w:val="24"/>
                <w:szCs w:val="24"/>
              </w:rPr>
            </w:pPr>
            <w:r w:rsidRPr="0051700A">
              <w:rPr>
                <w:rStyle w:val="FontStyle71"/>
                <w:sz w:val="24"/>
                <w:szCs w:val="24"/>
              </w:rPr>
              <w:t>9</w:t>
            </w:r>
          </w:p>
        </w:tc>
        <w:tc>
          <w:tcPr>
            <w:tcW w:w="2268"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1"/>
                <w:sz w:val="24"/>
                <w:szCs w:val="24"/>
              </w:rPr>
            </w:pPr>
            <w:r w:rsidRPr="0051700A">
              <w:rPr>
                <w:rStyle w:val="FontStyle71"/>
                <w:sz w:val="24"/>
                <w:szCs w:val="24"/>
              </w:rPr>
              <w:t>10</w:t>
            </w:r>
          </w:p>
        </w:tc>
      </w:tr>
      <w:tr w:rsidR="00456BEA" w:rsidRPr="0051700A" w:rsidTr="005C2183">
        <w:tc>
          <w:tcPr>
            <w:tcW w:w="686"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3334"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5"/>
                <w:sz w:val="24"/>
                <w:szCs w:val="24"/>
              </w:rPr>
            </w:pPr>
            <w:r w:rsidRPr="0051700A">
              <w:rPr>
                <w:rStyle w:val="FontStyle75"/>
                <w:sz w:val="24"/>
                <w:szCs w:val="24"/>
              </w:rPr>
              <w:t>Итого начисления на оплату груда</w:t>
            </w:r>
          </w:p>
        </w:tc>
        <w:tc>
          <w:tcPr>
            <w:tcW w:w="890"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894"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2268"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2127"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2409"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2552"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2551"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2268"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r>
      <w:tr w:rsidR="00456BEA" w:rsidRPr="0051700A" w:rsidTr="005C2183">
        <w:tc>
          <w:tcPr>
            <w:tcW w:w="686"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3334"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5"/>
                <w:sz w:val="24"/>
                <w:szCs w:val="24"/>
              </w:rPr>
            </w:pPr>
            <w:r w:rsidRPr="0051700A">
              <w:rPr>
                <w:rStyle w:val="FontStyle75"/>
                <w:sz w:val="24"/>
                <w:szCs w:val="24"/>
              </w:rPr>
              <w:t>Итого оплата труда с начислениями</w:t>
            </w:r>
          </w:p>
        </w:tc>
        <w:tc>
          <w:tcPr>
            <w:tcW w:w="890"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894"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2268"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2127"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2409"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2552"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2551"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2268"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r>
      <w:tr w:rsidR="00456BEA" w:rsidRPr="0051700A" w:rsidTr="005C2183">
        <w:tc>
          <w:tcPr>
            <w:tcW w:w="686"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3334"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1"/>
                <w:sz w:val="24"/>
                <w:szCs w:val="24"/>
              </w:rPr>
            </w:pPr>
            <w:r w:rsidRPr="0051700A">
              <w:rPr>
                <w:rStyle w:val="FontStyle74"/>
                <w:sz w:val="24"/>
                <w:szCs w:val="24"/>
              </w:rPr>
              <w:t xml:space="preserve">ВСЕГО </w:t>
            </w:r>
            <w:r w:rsidRPr="0051700A">
              <w:rPr>
                <w:rStyle w:val="FontStyle71"/>
                <w:sz w:val="24"/>
                <w:szCs w:val="24"/>
              </w:rPr>
              <w:t>оплата труда</w:t>
            </w:r>
          </w:p>
        </w:tc>
        <w:tc>
          <w:tcPr>
            <w:tcW w:w="890"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894"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2268"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2127"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2409"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2552"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2551"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2268"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r>
      <w:tr w:rsidR="00456BEA" w:rsidRPr="0051700A" w:rsidTr="005C2183">
        <w:tc>
          <w:tcPr>
            <w:tcW w:w="686"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3334"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1"/>
                <w:sz w:val="24"/>
                <w:szCs w:val="24"/>
              </w:rPr>
            </w:pPr>
            <w:r w:rsidRPr="0051700A">
              <w:rPr>
                <w:rStyle w:val="FontStyle71"/>
                <w:sz w:val="24"/>
                <w:szCs w:val="24"/>
              </w:rPr>
              <w:t>ВСЕГО начисления на оплату труда</w:t>
            </w:r>
          </w:p>
        </w:tc>
        <w:tc>
          <w:tcPr>
            <w:tcW w:w="890"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894"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2268"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2127"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2409"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2552"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2551"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2268"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r>
      <w:tr w:rsidR="00456BEA" w:rsidRPr="0051700A" w:rsidTr="005C2183">
        <w:tc>
          <w:tcPr>
            <w:tcW w:w="686"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3334"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1"/>
                <w:sz w:val="24"/>
                <w:szCs w:val="24"/>
              </w:rPr>
            </w:pPr>
            <w:r w:rsidRPr="0051700A">
              <w:rPr>
                <w:rStyle w:val="FontStyle71"/>
                <w:sz w:val="24"/>
                <w:szCs w:val="24"/>
              </w:rPr>
              <w:t>ВСЕГО оплата труда с начислениями</w:t>
            </w:r>
          </w:p>
        </w:tc>
        <w:tc>
          <w:tcPr>
            <w:tcW w:w="890"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894"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2268"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2127"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2409"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2552"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2551"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2268"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r>
    </w:tbl>
    <w:p w:rsidR="00456BEA" w:rsidRPr="0051700A" w:rsidRDefault="00456BEA" w:rsidP="0051700A">
      <w:pPr>
        <w:pStyle w:val="a5"/>
        <w:jc w:val="both"/>
        <w:sectPr w:rsidR="00456BEA" w:rsidRPr="0051700A" w:rsidSect="005C2183">
          <w:type w:val="continuous"/>
          <w:pgSz w:w="23810" w:h="16837" w:orient="landscape"/>
          <w:pgMar w:top="873" w:right="2523" w:bottom="1440" w:left="1440" w:header="720" w:footer="720" w:gutter="0"/>
          <w:cols w:space="60"/>
          <w:noEndnote/>
        </w:sectPr>
      </w:pPr>
    </w:p>
    <w:p w:rsidR="005C2183" w:rsidRDefault="005C2183" w:rsidP="0051700A">
      <w:pPr>
        <w:pStyle w:val="a5"/>
        <w:jc w:val="both"/>
        <w:rPr>
          <w:rStyle w:val="FontStyle73"/>
          <w:sz w:val="24"/>
          <w:szCs w:val="24"/>
        </w:rPr>
      </w:pPr>
    </w:p>
    <w:p w:rsidR="005C2183" w:rsidRDefault="005C2183" w:rsidP="0051700A">
      <w:pPr>
        <w:pStyle w:val="a5"/>
        <w:jc w:val="both"/>
        <w:rPr>
          <w:rStyle w:val="FontStyle73"/>
          <w:sz w:val="24"/>
          <w:szCs w:val="24"/>
        </w:rPr>
      </w:pPr>
    </w:p>
    <w:p w:rsidR="005C2183" w:rsidRDefault="005C2183" w:rsidP="0051700A">
      <w:pPr>
        <w:pStyle w:val="a5"/>
        <w:jc w:val="both"/>
        <w:rPr>
          <w:rStyle w:val="FontStyle73"/>
          <w:sz w:val="24"/>
          <w:szCs w:val="24"/>
        </w:rPr>
      </w:pPr>
    </w:p>
    <w:p w:rsidR="005C2183" w:rsidRDefault="005C2183" w:rsidP="0051700A">
      <w:pPr>
        <w:pStyle w:val="a5"/>
        <w:jc w:val="both"/>
        <w:rPr>
          <w:rStyle w:val="FontStyle73"/>
          <w:sz w:val="24"/>
          <w:szCs w:val="24"/>
        </w:rPr>
      </w:pPr>
    </w:p>
    <w:p w:rsidR="005C2183" w:rsidRDefault="005C2183" w:rsidP="0051700A">
      <w:pPr>
        <w:pStyle w:val="a5"/>
        <w:jc w:val="both"/>
        <w:rPr>
          <w:rStyle w:val="FontStyle73"/>
          <w:sz w:val="24"/>
          <w:szCs w:val="24"/>
        </w:rPr>
      </w:pPr>
    </w:p>
    <w:p w:rsidR="005C2183" w:rsidRDefault="005C2183" w:rsidP="0051700A">
      <w:pPr>
        <w:pStyle w:val="a5"/>
        <w:jc w:val="both"/>
        <w:rPr>
          <w:rStyle w:val="FontStyle73"/>
          <w:sz w:val="24"/>
          <w:szCs w:val="24"/>
        </w:rPr>
      </w:pPr>
    </w:p>
    <w:p w:rsidR="005C2183" w:rsidRDefault="005C2183" w:rsidP="0051700A">
      <w:pPr>
        <w:pStyle w:val="a5"/>
        <w:jc w:val="both"/>
        <w:rPr>
          <w:rStyle w:val="FontStyle73"/>
          <w:sz w:val="24"/>
          <w:szCs w:val="24"/>
        </w:rPr>
      </w:pPr>
    </w:p>
    <w:p w:rsidR="005C2183" w:rsidRDefault="005C2183" w:rsidP="0051700A">
      <w:pPr>
        <w:pStyle w:val="a5"/>
        <w:jc w:val="both"/>
        <w:rPr>
          <w:rStyle w:val="FontStyle73"/>
          <w:sz w:val="24"/>
          <w:szCs w:val="24"/>
        </w:rPr>
      </w:pPr>
    </w:p>
    <w:p w:rsidR="005C2183" w:rsidRDefault="005C2183" w:rsidP="0051700A">
      <w:pPr>
        <w:pStyle w:val="a5"/>
        <w:jc w:val="both"/>
        <w:rPr>
          <w:rStyle w:val="FontStyle73"/>
          <w:sz w:val="24"/>
          <w:szCs w:val="24"/>
        </w:rPr>
      </w:pPr>
    </w:p>
    <w:p w:rsidR="005C2183" w:rsidRDefault="005C2183" w:rsidP="0051700A">
      <w:pPr>
        <w:pStyle w:val="a5"/>
        <w:jc w:val="both"/>
        <w:rPr>
          <w:rStyle w:val="FontStyle73"/>
          <w:sz w:val="24"/>
          <w:szCs w:val="24"/>
        </w:rPr>
      </w:pPr>
    </w:p>
    <w:p w:rsidR="005C2183" w:rsidRDefault="005C2183" w:rsidP="0051700A">
      <w:pPr>
        <w:pStyle w:val="a5"/>
        <w:jc w:val="both"/>
        <w:rPr>
          <w:rStyle w:val="FontStyle73"/>
          <w:sz w:val="24"/>
          <w:szCs w:val="24"/>
        </w:rPr>
      </w:pPr>
    </w:p>
    <w:p w:rsidR="005C2183" w:rsidRDefault="005C2183" w:rsidP="0051700A">
      <w:pPr>
        <w:pStyle w:val="a5"/>
        <w:jc w:val="both"/>
        <w:rPr>
          <w:rStyle w:val="FontStyle73"/>
          <w:sz w:val="24"/>
          <w:szCs w:val="24"/>
        </w:rPr>
      </w:pPr>
    </w:p>
    <w:p w:rsidR="005C2183" w:rsidRDefault="005C2183" w:rsidP="0051700A">
      <w:pPr>
        <w:pStyle w:val="a5"/>
        <w:jc w:val="both"/>
        <w:rPr>
          <w:rStyle w:val="FontStyle73"/>
          <w:sz w:val="24"/>
          <w:szCs w:val="24"/>
        </w:rPr>
      </w:pPr>
    </w:p>
    <w:p w:rsidR="005C2183" w:rsidRDefault="005C2183" w:rsidP="0051700A">
      <w:pPr>
        <w:pStyle w:val="a5"/>
        <w:jc w:val="both"/>
        <w:rPr>
          <w:rStyle w:val="FontStyle73"/>
          <w:sz w:val="24"/>
          <w:szCs w:val="24"/>
        </w:rPr>
      </w:pPr>
    </w:p>
    <w:p w:rsidR="005C2183" w:rsidRDefault="005C2183" w:rsidP="0051700A">
      <w:pPr>
        <w:pStyle w:val="a5"/>
        <w:jc w:val="both"/>
        <w:rPr>
          <w:rStyle w:val="FontStyle73"/>
          <w:sz w:val="24"/>
          <w:szCs w:val="24"/>
        </w:rPr>
      </w:pPr>
    </w:p>
    <w:p w:rsidR="005C2183" w:rsidRDefault="005C2183" w:rsidP="0051700A">
      <w:pPr>
        <w:pStyle w:val="a5"/>
        <w:jc w:val="both"/>
        <w:rPr>
          <w:rStyle w:val="FontStyle73"/>
          <w:sz w:val="24"/>
          <w:szCs w:val="24"/>
        </w:rPr>
      </w:pPr>
    </w:p>
    <w:p w:rsidR="005C2183" w:rsidRDefault="005C2183" w:rsidP="0051700A">
      <w:pPr>
        <w:pStyle w:val="a5"/>
        <w:jc w:val="both"/>
        <w:rPr>
          <w:rStyle w:val="FontStyle73"/>
          <w:sz w:val="24"/>
          <w:szCs w:val="24"/>
        </w:rPr>
      </w:pPr>
    </w:p>
    <w:p w:rsidR="005C2183" w:rsidRDefault="005C2183" w:rsidP="0051700A">
      <w:pPr>
        <w:pStyle w:val="a5"/>
        <w:jc w:val="both"/>
        <w:rPr>
          <w:rStyle w:val="FontStyle73"/>
          <w:sz w:val="24"/>
          <w:szCs w:val="24"/>
        </w:rPr>
      </w:pPr>
    </w:p>
    <w:p w:rsidR="005C2183" w:rsidRDefault="005C2183" w:rsidP="0051700A">
      <w:pPr>
        <w:pStyle w:val="a5"/>
        <w:jc w:val="both"/>
        <w:rPr>
          <w:rStyle w:val="FontStyle73"/>
          <w:sz w:val="24"/>
          <w:szCs w:val="24"/>
        </w:rPr>
      </w:pPr>
    </w:p>
    <w:p w:rsidR="005C2183" w:rsidRDefault="005C2183" w:rsidP="0051700A">
      <w:pPr>
        <w:pStyle w:val="a5"/>
        <w:jc w:val="both"/>
        <w:rPr>
          <w:rStyle w:val="FontStyle73"/>
          <w:sz w:val="24"/>
          <w:szCs w:val="24"/>
        </w:rPr>
      </w:pPr>
    </w:p>
    <w:p w:rsidR="005C2183" w:rsidRDefault="005C2183" w:rsidP="0051700A">
      <w:pPr>
        <w:pStyle w:val="a5"/>
        <w:jc w:val="both"/>
        <w:rPr>
          <w:rStyle w:val="FontStyle73"/>
          <w:sz w:val="24"/>
          <w:szCs w:val="24"/>
        </w:rPr>
      </w:pPr>
    </w:p>
    <w:p w:rsidR="005C2183" w:rsidRDefault="005C2183" w:rsidP="0051700A">
      <w:pPr>
        <w:pStyle w:val="a5"/>
        <w:jc w:val="both"/>
        <w:rPr>
          <w:rStyle w:val="FontStyle73"/>
          <w:sz w:val="24"/>
          <w:szCs w:val="24"/>
        </w:rPr>
      </w:pPr>
    </w:p>
    <w:p w:rsidR="005C2183" w:rsidRDefault="005C2183" w:rsidP="0051700A">
      <w:pPr>
        <w:pStyle w:val="a5"/>
        <w:jc w:val="both"/>
        <w:rPr>
          <w:rStyle w:val="FontStyle73"/>
          <w:sz w:val="24"/>
          <w:szCs w:val="24"/>
        </w:rPr>
      </w:pPr>
    </w:p>
    <w:p w:rsidR="005C2183" w:rsidRDefault="005C2183" w:rsidP="0051700A">
      <w:pPr>
        <w:pStyle w:val="a5"/>
        <w:jc w:val="both"/>
        <w:rPr>
          <w:rStyle w:val="FontStyle73"/>
          <w:sz w:val="24"/>
          <w:szCs w:val="24"/>
        </w:rPr>
      </w:pPr>
    </w:p>
    <w:p w:rsidR="005C2183" w:rsidRDefault="005C2183" w:rsidP="0051700A">
      <w:pPr>
        <w:pStyle w:val="a5"/>
        <w:jc w:val="both"/>
        <w:rPr>
          <w:rStyle w:val="FontStyle73"/>
          <w:sz w:val="24"/>
          <w:szCs w:val="24"/>
        </w:rPr>
      </w:pPr>
    </w:p>
    <w:p w:rsidR="005C2183" w:rsidRDefault="005C2183" w:rsidP="0051700A">
      <w:pPr>
        <w:pStyle w:val="a5"/>
        <w:jc w:val="both"/>
        <w:rPr>
          <w:rStyle w:val="FontStyle73"/>
          <w:sz w:val="24"/>
          <w:szCs w:val="24"/>
        </w:rPr>
      </w:pPr>
    </w:p>
    <w:p w:rsidR="005C2183" w:rsidRDefault="005C2183" w:rsidP="0051700A">
      <w:pPr>
        <w:pStyle w:val="a5"/>
        <w:jc w:val="both"/>
        <w:rPr>
          <w:rStyle w:val="FontStyle73"/>
          <w:sz w:val="24"/>
          <w:szCs w:val="24"/>
        </w:rPr>
      </w:pPr>
    </w:p>
    <w:p w:rsidR="005C2183" w:rsidRDefault="005C2183" w:rsidP="0051700A">
      <w:pPr>
        <w:pStyle w:val="a5"/>
        <w:jc w:val="both"/>
        <w:rPr>
          <w:rStyle w:val="FontStyle73"/>
          <w:sz w:val="24"/>
          <w:szCs w:val="24"/>
        </w:rPr>
      </w:pPr>
    </w:p>
    <w:p w:rsidR="005C2183" w:rsidRDefault="005C2183" w:rsidP="0051700A">
      <w:pPr>
        <w:pStyle w:val="a5"/>
        <w:jc w:val="both"/>
        <w:rPr>
          <w:rStyle w:val="FontStyle73"/>
          <w:sz w:val="24"/>
          <w:szCs w:val="24"/>
        </w:rPr>
      </w:pPr>
    </w:p>
    <w:p w:rsidR="005C2183" w:rsidRDefault="005C2183" w:rsidP="0051700A">
      <w:pPr>
        <w:pStyle w:val="a5"/>
        <w:jc w:val="both"/>
        <w:rPr>
          <w:rStyle w:val="FontStyle73"/>
          <w:sz w:val="24"/>
          <w:szCs w:val="24"/>
        </w:rPr>
      </w:pPr>
    </w:p>
    <w:p w:rsidR="005C2183" w:rsidRDefault="005C2183" w:rsidP="0051700A">
      <w:pPr>
        <w:pStyle w:val="a5"/>
        <w:jc w:val="both"/>
        <w:rPr>
          <w:rStyle w:val="FontStyle73"/>
          <w:sz w:val="24"/>
          <w:szCs w:val="24"/>
        </w:rPr>
      </w:pPr>
    </w:p>
    <w:p w:rsidR="005C2183" w:rsidRDefault="005C2183" w:rsidP="0051700A">
      <w:pPr>
        <w:pStyle w:val="a5"/>
        <w:jc w:val="both"/>
        <w:rPr>
          <w:rStyle w:val="FontStyle73"/>
          <w:sz w:val="24"/>
          <w:szCs w:val="24"/>
        </w:rPr>
      </w:pPr>
    </w:p>
    <w:p w:rsidR="005C2183" w:rsidRDefault="005C2183" w:rsidP="0051700A">
      <w:pPr>
        <w:pStyle w:val="a5"/>
        <w:jc w:val="both"/>
        <w:rPr>
          <w:rStyle w:val="FontStyle73"/>
          <w:sz w:val="24"/>
          <w:szCs w:val="24"/>
        </w:rPr>
      </w:pPr>
    </w:p>
    <w:p w:rsidR="00456BEA" w:rsidRPr="00ED370F" w:rsidRDefault="004F75D8" w:rsidP="00ED370F">
      <w:pPr>
        <w:pStyle w:val="a5"/>
        <w:jc w:val="right"/>
        <w:rPr>
          <w:rStyle w:val="FontStyle74"/>
          <w:b w:val="0"/>
        </w:rPr>
      </w:pPr>
      <w:r w:rsidRPr="00ED370F">
        <w:rPr>
          <w:rStyle w:val="FontStyle73"/>
          <w:b/>
        </w:rPr>
        <w:t>Приложение № 2</w:t>
      </w:r>
      <w:r w:rsidRPr="00ED370F">
        <w:rPr>
          <w:rStyle w:val="FontStyle73"/>
          <w:b/>
        </w:rPr>
        <w:br/>
        <w:t>к Порядку, утвержденному приказом</w:t>
      </w:r>
      <w:r w:rsidRPr="00ED370F">
        <w:rPr>
          <w:rStyle w:val="FontStyle73"/>
          <w:b/>
        </w:rPr>
        <w:br/>
        <w:t>Управления по ФКСРДМ</w:t>
      </w:r>
      <w:r w:rsidRPr="00ED370F">
        <w:rPr>
          <w:rStyle w:val="FontStyle73"/>
          <w:b/>
        </w:rPr>
        <w:br/>
      </w:r>
      <w:r w:rsidRPr="00ED370F">
        <w:rPr>
          <w:rStyle w:val="FontStyle74"/>
          <w:b w:val="0"/>
        </w:rPr>
        <w:t>от "</w:t>
      </w:r>
      <w:r w:rsidRPr="00ED370F">
        <w:rPr>
          <w:rStyle w:val="FontStyle74"/>
          <w:b w:val="0"/>
        </w:rPr>
        <w:tab/>
        <w:t>"</w:t>
      </w:r>
      <w:r w:rsidRPr="00ED370F">
        <w:rPr>
          <w:rStyle w:val="FontStyle74"/>
          <w:b w:val="0"/>
        </w:rPr>
        <w:tab/>
      </w:r>
      <w:r w:rsidRPr="00ED370F">
        <w:rPr>
          <w:rStyle w:val="FontStyle73"/>
          <w:b/>
        </w:rPr>
        <w:t xml:space="preserve">2011 </w:t>
      </w:r>
      <w:r w:rsidRPr="00ED370F">
        <w:rPr>
          <w:rStyle w:val="FontStyle74"/>
          <w:b w:val="0"/>
        </w:rPr>
        <w:t>год</w:t>
      </w:r>
    </w:p>
    <w:p w:rsidR="00456BEA" w:rsidRPr="0051700A" w:rsidRDefault="00456BEA" w:rsidP="0051700A">
      <w:pPr>
        <w:pStyle w:val="a5"/>
        <w:jc w:val="both"/>
      </w:pPr>
    </w:p>
    <w:p w:rsidR="00456BEA" w:rsidRPr="0051700A" w:rsidRDefault="00456BEA" w:rsidP="0051700A">
      <w:pPr>
        <w:pStyle w:val="a5"/>
        <w:jc w:val="both"/>
      </w:pPr>
    </w:p>
    <w:p w:rsidR="00A557C3" w:rsidRDefault="004F75D8" w:rsidP="00A557C3">
      <w:pPr>
        <w:pStyle w:val="a5"/>
        <w:jc w:val="center"/>
        <w:rPr>
          <w:rStyle w:val="FontStyle74"/>
          <w:sz w:val="24"/>
          <w:szCs w:val="24"/>
        </w:rPr>
      </w:pPr>
      <w:r w:rsidRPr="0051700A">
        <w:rPr>
          <w:rStyle w:val="FontStyle74"/>
          <w:sz w:val="24"/>
          <w:szCs w:val="24"/>
        </w:rPr>
        <w:t>Распределение нормативных затрат в соответствии с КОСГУ,</w:t>
      </w:r>
    </w:p>
    <w:p w:rsidR="00456BEA" w:rsidRPr="0051700A" w:rsidRDefault="004F75D8" w:rsidP="00A557C3">
      <w:pPr>
        <w:pStyle w:val="a5"/>
        <w:jc w:val="center"/>
        <w:rPr>
          <w:rStyle w:val="FontStyle74"/>
          <w:sz w:val="24"/>
          <w:szCs w:val="24"/>
        </w:rPr>
      </w:pPr>
      <w:r w:rsidRPr="0051700A">
        <w:rPr>
          <w:rStyle w:val="FontStyle74"/>
          <w:sz w:val="24"/>
          <w:szCs w:val="24"/>
        </w:rPr>
        <w:t>исчисленных нормативным и структурным методами в пределах лимитов бюджетных ассигнований на планируемый период</w:t>
      </w:r>
    </w:p>
    <w:p w:rsidR="00456BEA" w:rsidRPr="0051700A" w:rsidRDefault="009F12F8" w:rsidP="00A557C3">
      <w:pPr>
        <w:pStyle w:val="a5"/>
        <w:jc w:val="center"/>
        <w:rPr>
          <w:rStyle w:val="FontStyle74"/>
          <w:sz w:val="24"/>
          <w:szCs w:val="24"/>
        </w:rPr>
      </w:pPr>
      <w:r w:rsidRPr="0051700A">
        <w:rPr>
          <w:noProof/>
        </w:rPr>
        <mc:AlternateContent>
          <mc:Choice Requires="wpg">
            <w:drawing>
              <wp:anchor distT="295910" distB="0" distL="24130" distR="24130" simplePos="0" relativeHeight="251662336" behindDoc="0" locked="0" layoutInCell="1" allowOverlap="1" wp14:anchorId="2754281B" wp14:editId="629361E2">
                <wp:simplePos x="0" y="0"/>
                <wp:positionH relativeFrom="margin">
                  <wp:posOffset>0</wp:posOffset>
                </wp:positionH>
                <wp:positionV relativeFrom="paragraph">
                  <wp:posOffset>4636135</wp:posOffset>
                </wp:positionV>
                <wp:extent cx="6214745" cy="3203575"/>
                <wp:effectExtent l="9525" t="6985" r="5080" b="8890"/>
                <wp:wrapTopAndBottom/>
                <wp:docPr id="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4745" cy="3203575"/>
                          <a:chOff x="893" y="10637"/>
                          <a:chExt cx="9787" cy="5045"/>
                        </a:xfrm>
                      </wpg:grpSpPr>
                      <wps:wsp>
                        <wps:cNvPr id="5" name="Text Box 9"/>
                        <wps:cNvSpPr txBox="1">
                          <a:spLocks noChangeArrowheads="1"/>
                        </wps:cNvSpPr>
                        <wps:spPr bwMode="auto">
                          <a:xfrm>
                            <a:off x="893" y="11626"/>
                            <a:ext cx="9787" cy="4056"/>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W w:w="20129" w:type="dxa"/>
                                <w:tblInd w:w="40" w:type="dxa"/>
                                <w:tblLayout w:type="fixed"/>
                                <w:tblCellMar>
                                  <w:left w:w="40" w:type="dxa"/>
                                  <w:right w:w="40" w:type="dxa"/>
                                </w:tblCellMar>
                                <w:tblLook w:val="0000" w:firstRow="0" w:lastRow="0" w:firstColumn="0" w:lastColumn="0" w:noHBand="0" w:noVBand="0"/>
                              </w:tblPr>
                              <w:tblGrid>
                                <w:gridCol w:w="5102"/>
                                <w:gridCol w:w="907"/>
                                <w:gridCol w:w="1704"/>
                                <w:gridCol w:w="12416"/>
                              </w:tblGrid>
                              <w:tr w:rsidR="00B05D15" w:rsidTr="00A557C3">
                                <w:tc>
                                  <w:tcPr>
                                    <w:tcW w:w="5102" w:type="dxa"/>
                                    <w:tcBorders>
                                      <w:top w:val="single" w:sz="6" w:space="0" w:color="auto"/>
                                      <w:left w:val="single" w:sz="6" w:space="0" w:color="auto"/>
                                      <w:bottom w:val="single" w:sz="6" w:space="0" w:color="auto"/>
                                      <w:right w:val="single" w:sz="6" w:space="0" w:color="auto"/>
                                    </w:tcBorders>
                                  </w:tcPr>
                                  <w:p w:rsidR="00B05D15" w:rsidRDefault="00B05D15">
                                    <w:pPr>
                                      <w:pStyle w:val="Style29"/>
                                      <w:widowControl/>
                                      <w:spacing w:line="240" w:lineRule="auto"/>
                                      <w:rPr>
                                        <w:rStyle w:val="FontStyle73"/>
                                      </w:rPr>
                                    </w:pPr>
                                    <w:r>
                                      <w:rPr>
                                        <w:rStyle w:val="FontStyle73"/>
                                      </w:rPr>
                                      <w:t>Оплата труда</w:t>
                                    </w:r>
                                  </w:p>
                                </w:tc>
                                <w:tc>
                                  <w:tcPr>
                                    <w:tcW w:w="907" w:type="dxa"/>
                                    <w:tcBorders>
                                      <w:top w:val="single" w:sz="6" w:space="0" w:color="auto"/>
                                      <w:left w:val="single" w:sz="6" w:space="0" w:color="auto"/>
                                      <w:bottom w:val="single" w:sz="6" w:space="0" w:color="auto"/>
                                      <w:right w:val="single" w:sz="6" w:space="0" w:color="auto"/>
                                    </w:tcBorders>
                                  </w:tcPr>
                                  <w:p w:rsidR="00B05D15" w:rsidRDefault="00B05D15">
                                    <w:pPr>
                                      <w:pStyle w:val="Style29"/>
                                      <w:widowControl/>
                                      <w:spacing w:line="240" w:lineRule="auto"/>
                                      <w:rPr>
                                        <w:rStyle w:val="FontStyle73"/>
                                      </w:rPr>
                                    </w:pPr>
                                    <w:r>
                                      <w:rPr>
                                        <w:rStyle w:val="FontStyle73"/>
                                      </w:rPr>
                                      <w:t>211</w:t>
                                    </w:r>
                                  </w:p>
                                </w:tc>
                                <w:tc>
                                  <w:tcPr>
                                    <w:tcW w:w="1704"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12416" w:type="dxa"/>
                                    <w:tcBorders>
                                      <w:top w:val="single" w:sz="6" w:space="0" w:color="auto"/>
                                      <w:left w:val="single" w:sz="6" w:space="0" w:color="auto"/>
                                      <w:bottom w:val="single" w:sz="6" w:space="0" w:color="auto"/>
                                      <w:right w:val="single" w:sz="6" w:space="0" w:color="auto"/>
                                    </w:tcBorders>
                                  </w:tcPr>
                                  <w:p w:rsidR="00B05D15" w:rsidRDefault="00B05D15">
                                    <w:pPr>
                                      <w:pStyle w:val="Style29"/>
                                      <w:widowControl/>
                                      <w:spacing w:line="240" w:lineRule="auto"/>
                                      <w:ind w:left="850"/>
                                      <w:rPr>
                                        <w:rStyle w:val="FontStyle73"/>
                                      </w:rPr>
                                    </w:pPr>
                                    <w:r>
                                      <w:rPr>
                                        <w:rStyle w:val="FontStyle73"/>
                                      </w:rPr>
                                      <w:t>X</w:t>
                                    </w:r>
                                  </w:p>
                                </w:tc>
                              </w:tr>
                              <w:tr w:rsidR="00B05D15" w:rsidTr="00A557C3">
                                <w:tc>
                                  <w:tcPr>
                                    <w:tcW w:w="5102" w:type="dxa"/>
                                    <w:tcBorders>
                                      <w:top w:val="single" w:sz="6" w:space="0" w:color="auto"/>
                                      <w:left w:val="single" w:sz="6" w:space="0" w:color="auto"/>
                                      <w:bottom w:val="single" w:sz="6" w:space="0" w:color="auto"/>
                                      <w:right w:val="single" w:sz="6" w:space="0" w:color="auto"/>
                                    </w:tcBorders>
                                  </w:tcPr>
                                  <w:p w:rsidR="00B05D15" w:rsidRDefault="00B05D15">
                                    <w:pPr>
                                      <w:pStyle w:val="Style29"/>
                                      <w:widowControl/>
                                      <w:spacing w:line="240" w:lineRule="auto"/>
                                      <w:rPr>
                                        <w:rStyle w:val="FontStyle73"/>
                                      </w:rPr>
                                    </w:pPr>
                                    <w:r>
                                      <w:rPr>
                                        <w:rStyle w:val="FontStyle73"/>
                                      </w:rPr>
                                      <w:t>Начисления на выплаты по оплате труда</w:t>
                                    </w:r>
                                  </w:p>
                                </w:tc>
                                <w:tc>
                                  <w:tcPr>
                                    <w:tcW w:w="907" w:type="dxa"/>
                                    <w:tcBorders>
                                      <w:top w:val="single" w:sz="6" w:space="0" w:color="auto"/>
                                      <w:left w:val="single" w:sz="6" w:space="0" w:color="auto"/>
                                      <w:bottom w:val="single" w:sz="6" w:space="0" w:color="auto"/>
                                      <w:right w:val="single" w:sz="6" w:space="0" w:color="auto"/>
                                    </w:tcBorders>
                                  </w:tcPr>
                                  <w:p w:rsidR="00B05D15" w:rsidRDefault="00B05D15">
                                    <w:pPr>
                                      <w:pStyle w:val="Style29"/>
                                      <w:widowControl/>
                                      <w:spacing w:line="240" w:lineRule="auto"/>
                                      <w:rPr>
                                        <w:rStyle w:val="FontStyle73"/>
                                      </w:rPr>
                                    </w:pPr>
                                    <w:r>
                                      <w:rPr>
                                        <w:rStyle w:val="FontStyle73"/>
                                      </w:rPr>
                                      <w:t>213</w:t>
                                    </w:r>
                                  </w:p>
                                </w:tc>
                                <w:tc>
                                  <w:tcPr>
                                    <w:tcW w:w="1704"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12416" w:type="dxa"/>
                                    <w:tcBorders>
                                      <w:top w:val="single" w:sz="6" w:space="0" w:color="auto"/>
                                      <w:left w:val="single" w:sz="6" w:space="0" w:color="auto"/>
                                      <w:bottom w:val="single" w:sz="6" w:space="0" w:color="auto"/>
                                      <w:right w:val="single" w:sz="6" w:space="0" w:color="auto"/>
                                    </w:tcBorders>
                                  </w:tcPr>
                                  <w:p w:rsidR="00B05D15" w:rsidRDefault="00B05D15">
                                    <w:pPr>
                                      <w:pStyle w:val="Style29"/>
                                      <w:widowControl/>
                                      <w:spacing w:line="240" w:lineRule="auto"/>
                                      <w:ind w:left="850"/>
                                      <w:rPr>
                                        <w:rStyle w:val="FontStyle73"/>
                                      </w:rPr>
                                    </w:pPr>
                                    <w:r>
                                      <w:rPr>
                                        <w:rStyle w:val="FontStyle73"/>
                                      </w:rPr>
                                      <w:t>X</w:t>
                                    </w:r>
                                  </w:p>
                                </w:tc>
                              </w:tr>
                              <w:tr w:rsidR="00B05D15" w:rsidTr="00A557C3">
                                <w:tc>
                                  <w:tcPr>
                                    <w:tcW w:w="20129" w:type="dxa"/>
                                    <w:gridSpan w:val="4"/>
                                    <w:tcBorders>
                                      <w:top w:val="single" w:sz="6" w:space="0" w:color="auto"/>
                                      <w:left w:val="single" w:sz="6" w:space="0" w:color="auto"/>
                                      <w:bottom w:val="single" w:sz="6" w:space="0" w:color="auto"/>
                                      <w:right w:val="single" w:sz="6" w:space="0" w:color="auto"/>
                                    </w:tcBorders>
                                  </w:tcPr>
                                  <w:p w:rsidR="00B05D15" w:rsidRDefault="00B05D15">
                                    <w:pPr>
                                      <w:pStyle w:val="Style24"/>
                                      <w:widowControl/>
                                      <w:spacing w:line="240" w:lineRule="auto"/>
                                      <w:rPr>
                                        <w:rStyle w:val="FontStyle74"/>
                                      </w:rPr>
                                    </w:pPr>
                                    <w:r>
                                      <w:rPr>
                                        <w:rStyle w:val="FontStyle74"/>
                                      </w:rPr>
                                      <w:t>1.2.2. Нормативные затраты на приобретение услуг связи</w:t>
                                    </w:r>
                                  </w:p>
                                </w:tc>
                              </w:tr>
                              <w:tr w:rsidR="00B05D15" w:rsidTr="00A557C3">
                                <w:tc>
                                  <w:tcPr>
                                    <w:tcW w:w="5102" w:type="dxa"/>
                                    <w:tcBorders>
                                      <w:top w:val="single" w:sz="6" w:space="0" w:color="auto"/>
                                      <w:left w:val="single" w:sz="6" w:space="0" w:color="auto"/>
                                      <w:bottom w:val="single" w:sz="6" w:space="0" w:color="auto"/>
                                      <w:right w:val="single" w:sz="6" w:space="0" w:color="auto"/>
                                    </w:tcBorders>
                                  </w:tcPr>
                                  <w:p w:rsidR="00B05D15" w:rsidRDefault="00B05D15">
                                    <w:pPr>
                                      <w:pStyle w:val="Style29"/>
                                      <w:widowControl/>
                                      <w:spacing w:line="240" w:lineRule="auto"/>
                                      <w:rPr>
                                        <w:rStyle w:val="FontStyle73"/>
                                      </w:rPr>
                                    </w:pPr>
                                    <w:r>
                                      <w:rPr>
                                        <w:rStyle w:val="FontStyle73"/>
                                      </w:rPr>
                                      <w:t>Услуги связи</w:t>
                                    </w:r>
                                  </w:p>
                                </w:tc>
                                <w:tc>
                                  <w:tcPr>
                                    <w:tcW w:w="907" w:type="dxa"/>
                                    <w:tcBorders>
                                      <w:top w:val="single" w:sz="6" w:space="0" w:color="auto"/>
                                      <w:left w:val="single" w:sz="6" w:space="0" w:color="auto"/>
                                      <w:bottom w:val="single" w:sz="6" w:space="0" w:color="auto"/>
                                      <w:right w:val="single" w:sz="6" w:space="0" w:color="auto"/>
                                    </w:tcBorders>
                                  </w:tcPr>
                                  <w:p w:rsidR="00B05D15" w:rsidRDefault="00B05D15">
                                    <w:pPr>
                                      <w:pStyle w:val="Style29"/>
                                      <w:widowControl/>
                                      <w:spacing w:line="240" w:lineRule="auto"/>
                                      <w:rPr>
                                        <w:rStyle w:val="FontStyle73"/>
                                      </w:rPr>
                                    </w:pPr>
                                    <w:r>
                                      <w:rPr>
                                        <w:rStyle w:val="FontStyle73"/>
                                      </w:rPr>
                                      <w:t>221</w:t>
                                    </w:r>
                                  </w:p>
                                </w:tc>
                                <w:tc>
                                  <w:tcPr>
                                    <w:tcW w:w="1704"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12416"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r>
                              <w:tr w:rsidR="00B05D15" w:rsidTr="00A557C3">
                                <w:tc>
                                  <w:tcPr>
                                    <w:tcW w:w="20129" w:type="dxa"/>
                                    <w:gridSpan w:val="4"/>
                                    <w:tcBorders>
                                      <w:top w:val="single" w:sz="6" w:space="0" w:color="auto"/>
                                      <w:left w:val="single" w:sz="6" w:space="0" w:color="auto"/>
                                      <w:bottom w:val="single" w:sz="6" w:space="0" w:color="auto"/>
                                      <w:right w:val="single" w:sz="6" w:space="0" w:color="auto"/>
                                    </w:tcBorders>
                                  </w:tcPr>
                                  <w:p w:rsidR="00B05D15" w:rsidRDefault="00B05D15">
                                    <w:pPr>
                                      <w:pStyle w:val="Style24"/>
                                      <w:widowControl/>
                                      <w:spacing w:line="240" w:lineRule="auto"/>
                                      <w:rPr>
                                        <w:rStyle w:val="FontStyle74"/>
                                      </w:rPr>
                                    </w:pPr>
                                    <w:r>
                                      <w:rPr>
                                        <w:rStyle w:val="FontStyle74"/>
                                      </w:rPr>
                                      <w:t>1.2.3. Нормативные затраты на приобретение транспортных услуг</w:t>
                                    </w:r>
                                  </w:p>
                                </w:tc>
                              </w:tr>
                              <w:tr w:rsidR="00B05D15" w:rsidTr="00A557C3">
                                <w:tc>
                                  <w:tcPr>
                                    <w:tcW w:w="5102" w:type="dxa"/>
                                    <w:tcBorders>
                                      <w:top w:val="single" w:sz="6" w:space="0" w:color="auto"/>
                                      <w:left w:val="single" w:sz="6" w:space="0" w:color="auto"/>
                                      <w:bottom w:val="single" w:sz="6" w:space="0" w:color="auto"/>
                                      <w:right w:val="single" w:sz="6" w:space="0" w:color="auto"/>
                                    </w:tcBorders>
                                  </w:tcPr>
                                  <w:p w:rsidR="00B05D15" w:rsidRDefault="00B05D15">
                                    <w:pPr>
                                      <w:pStyle w:val="Style29"/>
                                      <w:widowControl/>
                                      <w:spacing w:line="240" w:lineRule="auto"/>
                                      <w:rPr>
                                        <w:rStyle w:val="FontStyle73"/>
                                      </w:rPr>
                                    </w:pPr>
                                    <w:r>
                                      <w:rPr>
                                        <w:rStyle w:val="FontStyle73"/>
                                      </w:rPr>
                                      <w:t>Транспортные услуги</w:t>
                                    </w:r>
                                  </w:p>
                                </w:tc>
                                <w:tc>
                                  <w:tcPr>
                                    <w:tcW w:w="907" w:type="dxa"/>
                                    <w:tcBorders>
                                      <w:top w:val="single" w:sz="6" w:space="0" w:color="auto"/>
                                      <w:left w:val="single" w:sz="6" w:space="0" w:color="auto"/>
                                      <w:bottom w:val="single" w:sz="6" w:space="0" w:color="auto"/>
                                      <w:right w:val="single" w:sz="6" w:space="0" w:color="auto"/>
                                    </w:tcBorders>
                                  </w:tcPr>
                                  <w:p w:rsidR="00B05D15" w:rsidRDefault="00B05D15">
                                    <w:pPr>
                                      <w:pStyle w:val="Style29"/>
                                      <w:widowControl/>
                                      <w:spacing w:line="240" w:lineRule="auto"/>
                                      <w:rPr>
                                        <w:rStyle w:val="FontStyle73"/>
                                      </w:rPr>
                                    </w:pPr>
                                    <w:r>
                                      <w:rPr>
                                        <w:rStyle w:val="FontStyle73"/>
                                      </w:rPr>
                                      <w:t>221</w:t>
                                    </w:r>
                                  </w:p>
                                </w:tc>
                                <w:tc>
                                  <w:tcPr>
                                    <w:tcW w:w="1704"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12416"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r>
                              <w:tr w:rsidR="00B05D15" w:rsidTr="00A557C3">
                                <w:tc>
                                  <w:tcPr>
                                    <w:tcW w:w="20129" w:type="dxa"/>
                                    <w:gridSpan w:val="4"/>
                                    <w:tcBorders>
                                      <w:top w:val="single" w:sz="6" w:space="0" w:color="auto"/>
                                      <w:left w:val="single" w:sz="6" w:space="0" w:color="auto"/>
                                      <w:bottom w:val="single" w:sz="6" w:space="0" w:color="auto"/>
                                      <w:right w:val="single" w:sz="6" w:space="0" w:color="auto"/>
                                    </w:tcBorders>
                                  </w:tcPr>
                                  <w:p w:rsidR="00B05D15" w:rsidRDefault="00B05D15">
                                    <w:pPr>
                                      <w:pStyle w:val="Style24"/>
                                      <w:widowControl/>
                                      <w:spacing w:line="240" w:lineRule="auto"/>
                                      <w:rPr>
                                        <w:rStyle w:val="FontStyle74"/>
                                      </w:rPr>
                                    </w:pPr>
                                    <w:r>
                                      <w:rPr>
                                        <w:rStyle w:val="FontStyle74"/>
                                      </w:rPr>
                                      <w:t>1.2.4. Нормативные затраты на коммунальные услуги</w:t>
                                    </w:r>
                                  </w:p>
                                </w:tc>
                              </w:tr>
                              <w:tr w:rsidR="00B05D15" w:rsidTr="00A557C3">
                                <w:tc>
                                  <w:tcPr>
                                    <w:tcW w:w="5102" w:type="dxa"/>
                                    <w:tcBorders>
                                      <w:top w:val="single" w:sz="6" w:space="0" w:color="auto"/>
                                      <w:left w:val="single" w:sz="6" w:space="0" w:color="auto"/>
                                      <w:bottom w:val="single" w:sz="6" w:space="0" w:color="auto"/>
                                      <w:right w:val="single" w:sz="6" w:space="0" w:color="auto"/>
                                    </w:tcBorders>
                                  </w:tcPr>
                                  <w:p w:rsidR="00B05D15" w:rsidRDefault="00B05D15">
                                    <w:pPr>
                                      <w:pStyle w:val="Style29"/>
                                      <w:widowControl/>
                                      <w:spacing w:line="240" w:lineRule="auto"/>
                                      <w:rPr>
                                        <w:rStyle w:val="FontStyle73"/>
                                      </w:rPr>
                                    </w:pPr>
                                    <w:r>
                                      <w:rPr>
                                        <w:rStyle w:val="FontStyle73"/>
                                      </w:rPr>
                                      <w:t>Холодное водоснабжение</w:t>
                                    </w:r>
                                  </w:p>
                                </w:tc>
                                <w:tc>
                                  <w:tcPr>
                                    <w:tcW w:w="907" w:type="dxa"/>
                                    <w:tcBorders>
                                      <w:top w:val="single" w:sz="6" w:space="0" w:color="auto"/>
                                      <w:left w:val="single" w:sz="6" w:space="0" w:color="auto"/>
                                      <w:bottom w:val="single" w:sz="6" w:space="0" w:color="auto"/>
                                      <w:right w:val="single" w:sz="6" w:space="0" w:color="auto"/>
                                    </w:tcBorders>
                                  </w:tcPr>
                                  <w:p w:rsidR="00B05D15" w:rsidRDefault="00B05D15">
                                    <w:pPr>
                                      <w:pStyle w:val="Style29"/>
                                      <w:widowControl/>
                                      <w:spacing w:line="240" w:lineRule="auto"/>
                                      <w:rPr>
                                        <w:rStyle w:val="FontStyle73"/>
                                      </w:rPr>
                                    </w:pPr>
                                    <w:r>
                                      <w:rPr>
                                        <w:rStyle w:val="FontStyle73"/>
                                      </w:rPr>
                                      <w:t>223</w:t>
                                    </w:r>
                                  </w:p>
                                </w:tc>
                                <w:tc>
                                  <w:tcPr>
                                    <w:tcW w:w="1704"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12416"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r>
                              <w:tr w:rsidR="00B05D15" w:rsidTr="00A557C3">
                                <w:tc>
                                  <w:tcPr>
                                    <w:tcW w:w="5102" w:type="dxa"/>
                                    <w:tcBorders>
                                      <w:top w:val="single" w:sz="6" w:space="0" w:color="auto"/>
                                      <w:left w:val="single" w:sz="6" w:space="0" w:color="auto"/>
                                      <w:bottom w:val="single" w:sz="6" w:space="0" w:color="auto"/>
                                      <w:right w:val="single" w:sz="6" w:space="0" w:color="auto"/>
                                    </w:tcBorders>
                                  </w:tcPr>
                                  <w:p w:rsidR="00B05D15" w:rsidRDefault="00B05D15">
                                    <w:pPr>
                                      <w:pStyle w:val="Style29"/>
                                      <w:widowControl/>
                                      <w:spacing w:line="240" w:lineRule="auto"/>
                                      <w:rPr>
                                        <w:rStyle w:val="FontStyle73"/>
                                      </w:rPr>
                                    </w:pPr>
                                    <w:r>
                                      <w:rPr>
                                        <w:rStyle w:val="FontStyle73"/>
                                      </w:rPr>
                                      <w:t>Горячее водоснабжение</w:t>
                                    </w:r>
                                  </w:p>
                                </w:tc>
                                <w:tc>
                                  <w:tcPr>
                                    <w:tcW w:w="907" w:type="dxa"/>
                                    <w:tcBorders>
                                      <w:top w:val="single" w:sz="6" w:space="0" w:color="auto"/>
                                      <w:left w:val="single" w:sz="6" w:space="0" w:color="auto"/>
                                      <w:bottom w:val="single" w:sz="6" w:space="0" w:color="auto"/>
                                      <w:right w:val="single" w:sz="6" w:space="0" w:color="auto"/>
                                    </w:tcBorders>
                                  </w:tcPr>
                                  <w:p w:rsidR="00B05D15" w:rsidRDefault="00B05D15">
                                    <w:pPr>
                                      <w:pStyle w:val="Style29"/>
                                      <w:widowControl/>
                                      <w:spacing w:line="240" w:lineRule="auto"/>
                                      <w:rPr>
                                        <w:rStyle w:val="FontStyle73"/>
                                      </w:rPr>
                                    </w:pPr>
                                    <w:r>
                                      <w:rPr>
                                        <w:rStyle w:val="FontStyle73"/>
                                      </w:rPr>
                                      <w:t>223</w:t>
                                    </w:r>
                                  </w:p>
                                </w:tc>
                                <w:tc>
                                  <w:tcPr>
                                    <w:tcW w:w="1704"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12416"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r>
                              <w:tr w:rsidR="00B05D15" w:rsidTr="00A557C3">
                                <w:tc>
                                  <w:tcPr>
                                    <w:tcW w:w="5102" w:type="dxa"/>
                                    <w:tcBorders>
                                      <w:top w:val="single" w:sz="6" w:space="0" w:color="auto"/>
                                      <w:left w:val="single" w:sz="6" w:space="0" w:color="auto"/>
                                      <w:bottom w:val="single" w:sz="6" w:space="0" w:color="auto"/>
                                      <w:right w:val="single" w:sz="6" w:space="0" w:color="auto"/>
                                    </w:tcBorders>
                                  </w:tcPr>
                                  <w:p w:rsidR="00B05D15" w:rsidRDefault="00B05D15">
                                    <w:pPr>
                                      <w:pStyle w:val="Style29"/>
                                      <w:widowControl/>
                                      <w:spacing w:line="240" w:lineRule="auto"/>
                                      <w:rPr>
                                        <w:rStyle w:val="FontStyle73"/>
                                      </w:rPr>
                                    </w:pPr>
                                    <w:r>
                                      <w:rPr>
                                        <w:rStyle w:val="FontStyle73"/>
                                      </w:rPr>
                                      <w:t>Водоотведение</w:t>
                                    </w:r>
                                  </w:p>
                                </w:tc>
                                <w:tc>
                                  <w:tcPr>
                                    <w:tcW w:w="907" w:type="dxa"/>
                                    <w:tcBorders>
                                      <w:top w:val="single" w:sz="6" w:space="0" w:color="auto"/>
                                      <w:left w:val="single" w:sz="6" w:space="0" w:color="auto"/>
                                      <w:bottom w:val="single" w:sz="6" w:space="0" w:color="auto"/>
                                      <w:right w:val="single" w:sz="6" w:space="0" w:color="auto"/>
                                    </w:tcBorders>
                                  </w:tcPr>
                                  <w:p w:rsidR="00B05D15" w:rsidRDefault="00B05D15">
                                    <w:pPr>
                                      <w:pStyle w:val="Style29"/>
                                      <w:widowControl/>
                                      <w:spacing w:line="240" w:lineRule="auto"/>
                                      <w:rPr>
                                        <w:rStyle w:val="FontStyle73"/>
                                      </w:rPr>
                                    </w:pPr>
                                    <w:r>
                                      <w:rPr>
                                        <w:rStyle w:val="FontStyle73"/>
                                      </w:rPr>
                                      <w:t>223</w:t>
                                    </w:r>
                                  </w:p>
                                </w:tc>
                                <w:tc>
                                  <w:tcPr>
                                    <w:tcW w:w="1704"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12416"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r>
                              <w:tr w:rsidR="00B05D15" w:rsidTr="00A557C3">
                                <w:tc>
                                  <w:tcPr>
                                    <w:tcW w:w="5102" w:type="dxa"/>
                                    <w:tcBorders>
                                      <w:top w:val="single" w:sz="6" w:space="0" w:color="auto"/>
                                      <w:left w:val="single" w:sz="6" w:space="0" w:color="auto"/>
                                      <w:bottom w:val="single" w:sz="6" w:space="0" w:color="auto"/>
                                      <w:right w:val="single" w:sz="6" w:space="0" w:color="auto"/>
                                    </w:tcBorders>
                                    <w:vAlign w:val="bottom"/>
                                  </w:tcPr>
                                  <w:p w:rsidR="00B05D15" w:rsidRDefault="00B05D15">
                                    <w:pPr>
                                      <w:pStyle w:val="Style29"/>
                                      <w:widowControl/>
                                      <w:spacing w:line="240" w:lineRule="auto"/>
                                      <w:rPr>
                                        <w:rStyle w:val="FontStyle73"/>
                                      </w:rPr>
                                    </w:pPr>
                                    <w:r>
                                      <w:rPr>
                                        <w:rStyle w:val="FontStyle73"/>
                                      </w:rPr>
                                      <w:t>Потребление тепловой энергии (50% от общих затрат)</w:t>
                                    </w:r>
                                  </w:p>
                                </w:tc>
                                <w:tc>
                                  <w:tcPr>
                                    <w:tcW w:w="907" w:type="dxa"/>
                                    <w:tcBorders>
                                      <w:top w:val="single" w:sz="6" w:space="0" w:color="auto"/>
                                      <w:left w:val="single" w:sz="6" w:space="0" w:color="auto"/>
                                      <w:bottom w:val="single" w:sz="6" w:space="0" w:color="auto"/>
                                      <w:right w:val="single" w:sz="6" w:space="0" w:color="auto"/>
                                    </w:tcBorders>
                                    <w:vAlign w:val="bottom"/>
                                  </w:tcPr>
                                  <w:p w:rsidR="00B05D15" w:rsidRDefault="00B05D15">
                                    <w:pPr>
                                      <w:pStyle w:val="Style29"/>
                                      <w:widowControl/>
                                      <w:spacing w:line="240" w:lineRule="auto"/>
                                      <w:rPr>
                                        <w:rStyle w:val="FontStyle73"/>
                                      </w:rPr>
                                    </w:pPr>
                                    <w:r>
                                      <w:rPr>
                                        <w:rStyle w:val="FontStyle73"/>
                                      </w:rPr>
                                      <w:t>223</w:t>
                                    </w:r>
                                  </w:p>
                                </w:tc>
                                <w:tc>
                                  <w:tcPr>
                                    <w:tcW w:w="1704"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12416"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r>
                              <w:tr w:rsidR="00B05D15" w:rsidTr="00A557C3">
                                <w:tc>
                                  <w:tcPr>
                                    <w:tcW w:w="5102" w:type="dxa"/>
                                    <w:tcBorders>
                                      <w:top w:val="single" w:sz="6" w:space="0" w:color="auto"/>
                                      <w:left w:val="single" w:sz="6" w:space="0" w:color="auto"/>
                                      <w:bottom w:val="single" w:sz="6" w:space="0" w:color="auto"/>
                                      <w:right w:val="single" w:sz="6" w:space="0" w:color="auto"/>
                                    </w:tcBorders>
                                    <w:vAlign w:val="bottom"/>
                                  </w:tcPr>
                                  <w:p w:rsidR="00B05D15" w:rsidRDefault="00B05D15">
                                    <w:pPr>
                                      <w:pStyle w:val="Style29"/>
                                      <w:widowControl/>
                                      <w:ind w:right="134"/>
                                      <w:rPr>
                                        <w:rStyle w:val="FontStyle73"/>
                                      </w:rPr>
                                    </w:pPr>
                                    <w:r>
                                      <w:rPr>
                                        <w:rStyle w:val="FontStyle73"/>
                                      </w:rPr>
                                      <w:t>Потребление электрической энергии (90% от общих затрат)</w:t>
                                    </w:r>
                                  </w:p>
                                </w:tc>
                                <w:tc>
                                  <w:tcPr>
                                    <w:tcW w:w="907" w:type="dxa"/>
                                    <w:tcBorders>
                                      <w:top w:val="single" w:sz="6" w:space="0" w:color="auto"/>
                                      <w:left w:val="single" w:sz="6" w:space="0" w:color="auto"/>
                                      <w:bottom w:val="single" w:sz="6" w:space="0" w:color="auto"/>
                                      <w:right w:val="single" w:sz="6" w:space="0" w:color="auto"/>
                                    </w:tcBorders>
                                    <w:vAlign w:val="bottom"/>
                                  </w:tcPr>
                                  <w:p w:rsidR="00B05D15" w:rsidRDefault="00B05D15">
                                    <w:pPr>
                                      <w:pStyle w:val="Style29"/>
                                      <w:widowControl/>
                                      <w:spacing w:line="240" w:lineRule="auto"/>
                                      <w:rPr>
                                        <w:rStyle w:val="FontStyle73"/>
                                      </w:rPr>
                                    </w:pPr>
                                    <w:r>
                                      <w:rPr>
                                        <w:rStyle w:val="FontStyle73"/>
                                      </w:rPr>
                                      <w:t>223</w:t>
                                    </w:r>
                                  </w:p>
                                </w:tc>
                                <w:tc>
                                  <w:tcPr>
                                    <w:tcW w:w="1704"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12416"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r>
                            </w:tbl>
                            <w:p w:rsidR="00B05D15" w:rsidRDefault="00B05D15"/>
                          </w:txbxContent>
                        </wps:txbx>
                        <wps:bodyPr rot="0" vert="horz" wrap="square" lIns="0" tIns="0" rIns="0" bIns="0" anchor="t" anchorCtr="0" upright="1">
                          <a:noAutofit/>
                        </wps:bodyPr>
                      </wps:wsp>
                      <wps:wsp>
                        <wps:cNvPr id="6" name="Text Box 10"/>
                        <wps:cNvSpPr txBox="1">
                          <a:spLocks noChangeArrowheads="1"/>
                        </wps:cNvSpPr>
                        <wps:spPr bwMode="auto">
                          <a:xfrm>
                            <a:off x="1071" y="10637"/>
                            <a:ext cx="9418" cy="1032"/>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B05D15" w:rsidRDefault="00B05D15">
                              <w:pPr>
                                <w:pStyle w:val="Style30"/>
                                <w:widowControl/>
                                <w:spacing w:line="250" w:lineRule="exact"/>
                                <w:rPr>
                                  <w:rStyle w:val="FontStyle74"/>
                                </w:rPr>
                              </w:pPr>
                              <w:r>
                                <w:rPr>
                                  <w:rStyle w:val="FontStyle74"/>
                                </w:rPr>
                                <w:t xml:space="preserve">1.2.1. Нормативные затраты на оплату труда и начисления на выплаты по оплате труда работников муниципального учреждения, которые не принимают непосредственного участия </w:t>
                              </w:r>
                              <w:proofErr w:type="gramStart"/>
                              <w:r>
                                <w:rPr>
                                  <w:rStyle w:val="FontStyle74"/>
                                </w:rPr>
                                <w:t>в</w:t>
                              </w:r>
                              <w:proofErr w:type="gramEnd"/>
                            </w:p>
                            <w:p w:rsidR="00B05D15" w:rsidRDefault="00B05D15" w:rsidP="00A557C3">
                              <w:pPr>
                                <w:pStyle w:val="Style30"/>
                                <w:widowControl/>
                                <w:tabs>
                                  <w:tab w:val="left" w:leader="underscore" w:pos="2021"/>
                                  <w:tab w:val="left" w:leader="underscore" w:pos="9418"/>
                                </w:tabs>
                                <w:spacing w:line="250" w:lineRule="exact"/>
                                <w:ind w:firstLine="317"/>
                                <w:jc w:val="center"/>
                                <w:rPr>
                                  <w:rStyle w:val="FontStyle74"/>
                                </w:rPr>
                              </w:pPr>
                              <w:proofErr w:type="gramStart"/>
                              <w:r>
                                <w:rPr>
                                  <w:rStyle w:val="FontStyle74"/>
                                </w:rPr>
                                <w:t>оказании</w:t>
                              </w:r>
                              <w:proofErr w:type="gramEnd"/>
                              <w:r>
                                <w:rPr>
                                  <w:rStyle w:val="FontStyle74"/>
                                </w:rPr>
                                <w:t xml:space="preserve"> муниципальной услуги (административно-управленческого, административно-</w:t>
                              </w:r>
                              <w:r>
                                <w:rPr>
                                  <w:rStyle w:val="FontStyle74"/>
                                </w:rPr>
                                <w:br/>
                              </w:r>
                              <w:r>
                                <w:rPr>
                                  <w:rStyle w:val="FontStyle74"/>
                                </w:rPr>
                                <w:tab/>
                              </w:r>
                              <w:r>
                                <w:rPr>
                                  <w:rStyle w:val="FontStyle74"/>
                                  <w:u w:val="single"/>
                                </w:rPr>
                                <w:t>хозяйственного, вспомогательного и иного персонала)</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8" style="position:absolute;left:0;text-align:left;margin-left:0;margin-top:365.05pt;width:489.35pt;height:252.25pt;z-index:251662336;mso-wrap-distance-left:1.9pt;mso-wrap-distance-top:23.3pt;mso-wrap-distance-right:1.9pt;mso-position-horizontal-relative:margin" coordorigin="893,10637" coordsize="9787,5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MkIIAMAANcJAAAOAAAAZHJzL2Uyb0RvYy54bWzsVm1vmzAQ/j5p/8Hy9xRICElQSdXlpZrU&#10;bZXa/QAHDFgDm9lOoZv233e2IVnTD6s6qdqk5QM5c/bx3HP3HJxfdHWF7qlUTPAEB2c+RpSnImO8&#10;SPDnu+1ojpHShGekEpwm+IEqfLF8++a8bWI6FqWoMioRBOEqbpsEl1o3seeptKQ1UWeioRycuZA1&#10;0bCUhZdJ0kL0uvLGvh95rZBZI0VKlYK7a+fESxs/z2mqP+W5ohpVCQZs2l6lve7M1Vuek7iQpClZ&#10;2sMgL0BRE8bhoYdQa6IJ2kv2JFTNUimUyPVZKmpP5DlLqc0Bsgn8k2yupNg3NpcibovmQBNQe8LT&#10;i8OmH+9vJGJZgkOMOKmhRPapaG6oaZsihh1XsrltbqTLD8xrkX5R4PZO/WZduM1o134QGYQjey0s&#10;NV0uaxMCkkadrcDDoQK00yiFm9E4CGfhFKMUfJOxP5nOpq5GaQmFNOfmiwlG4A38aDIbfJv+/GI2&#10;n7nDUx/CGIwkdg+2YHtwJjPoN3WkVP0ZpbclaaitlDKE9ZRCHo7SO5PfO9GhhWPVbjKUIt3BbUjG&#10;MqQcs4iLVUl4QS+lFG1JSQboApuMgQ3xXTXMQpkgv6P6QFkQjSNH2UD4kbDQn1rfgTASN1LpKypq&#10;ZIwES1CTxUnur5V23A5bTGG52LKqgvskrjhqTXGNrUTFMuOxC1nsVpVE9wQEubW/vkqPttVMw1io&#10;WA319s3PoTZcbHhmH6EJq5wNiCtugkNSAKy3nPy+L/zFZr6Zh6NwHG1Gob9ejy63q3AUbYPZdD1Z&#10;r1br4IfBGYRxybKMcgN1GAVB+Ly+6IeSE/FhGDxKST0nc+8xDNu+kNXwb7ODRnZ1d12su11nBTw2&#10;HBnfTmQP0BVSuGkH0xmMUshvGLUw6RKsvu6JpBhV7zl0lhmLgyEHYzcYhKdwNMEaI2eutBuf+0ay&#10;ooTIrne5uASh58z2xRGFHRJWaq+kueiJ5gLbPAZSr5zXEV3gz4LTQXVQXRjAe9HMuMCf2Lr9V90/&#10;qrrJ3646+96Drwc7Q/ovHfN58uvaqvT4Pbb8CQAA//8DAFBLAwQUAAYACAAAACEAPDnWfOAAAAAJ&#10;AQAADwAAAGRycy9kb3ducmV2LnhtbEyPQUvDQBSE74L/YXmCN7tJo02N2ZRS1FMp2Ari7TX7moRm&#10;34bsNkn/vetJj8MMM9/kq8m0YqDeNZYVxLMIBHFpdcOVgs/D28MShPPIGlvLpOBKDlbF7U2OmbYj&#10;f9Cw95UIJewyVFB732VSurImg25mO+LgnWxv0AfZV1L3OIZy08p5FC2kwYbDQo0dbWoqz/uLUfA+&#10;4rhO4tdhez5trt+Hp93XNial7u+m9QsIT5P/C8MvfkCHIjAd7YW1E62CcMQrSJMoBhHs53SZgjiG&#10;3Dx5XIAscvn/QfEDAAD//wMAUEsBAi0AFAAGAAgAAAAhALaDOJL+AAAA4QEAABMAAAAAAAAAAAAA&#10;AAAAAAAAAFtDb250ZW50X1R5cGVzXS54bWxQSwECLQAUAAYACAAAACEAOP0h/9YAAACUAQAACwAA&#10;AAAAAAAAAAAAAAAvAQAAX3JlbHMvLnJlbHNQSwECLQAUAAYACAAAACEAbizJCCADAADXCQAADgAA&#10;AAAAAAAAAAAAAAAuAgAAZHJzL2Uyb0RvYy54bWxQSwECLQAUAAYACAAAACEAPDnWfOAAAAAJAQAA&#10;DwAAAAAAAAAAAAAAAAB6BQAAZHJzL2Rvd25yZXYueG1sUEsFBgAAAAAEAAQA8wAAAIcGAAAAAA==&#10;">
                <v:shapetype id="_x0000_t202" coordsize="21600,21600" o:spt="202" path="m,l,21600r21600,l21600,xe">
                  <v:stroke joinstyle="miter"/>
                  <v:path gradientshapeok="t" o:connecttype="rect"/>
                </v:shapetype>
                <v:shape id="Text Box 9" o:spid="_x0000_s1029" type="#_x0000_t202" style="position:absolute;left:893;top:11626;width:9787;height:40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vUVcQA&#10;AADaAAAADwAAAGRycy9kb3ducmV2LnhtbESPQWvCQBSE70L/w/IKvYhuFBRNXaUIgodCMbH0+sg+&#10;s0mzb9Psqqm/3i0UPA4z8w2z2vS2ERfqfOVYwWScgCAunK64VHDMd6MFCB+QNTaOScEvedisnwYr&#10;TLW78oEuWShFhLBPUYEJoU2l9IUhi37sWuLonVxnMUTZlVJ3eI1w28hpksylxYrjgsGWtoaK7+xs&#10;FXycPut9O33PwtfPMK+Xpr6ZYa7Uy3P/9goiUB8e4f/2XiuYwd+VeAP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r1FXEAAAA2gAAAA8AAAAAAAAAAAAAAAAAmAIAAGRycy9k&#10;b3ducmV2LnhtbFBLBQYAAAAABAAEAPUAAACJAwAAAAA=&#10;" filled="f" strokecolor="white" strokeweight="0">
                  <v:textbox inset="0,0,0,0">
                    <w:txbxContent>
                      <w:tbl>
                        <w:tblPr>
                          <w:tblW w:w="20129" w:type="dxa"/>
                          <w:tblInd w:w="40" w:type="dxa"/>
                          <w:tblLayout w:type="fixed"/>
                          <w:tblCellMar>
                            <w:left w:w="40" w:type="dxa"/>
                            <w:right w:w="40" w:type="dxa"/>
                          </w:tblCellMar>
                          <w:tblLook w:val="0000" w:firstRow="0" w:lastRow="0" w:firstColumn="0" w:lastColumn="0" w:noHBand="0" w:noVBand="0"/>
                        </w:tblPr>
                        <w:tblGrid>
                          <w:gridCol w:w="5102"/>
                          <w:gridCol w:w="907"/>
                          <w:gridCol w:w="1704"/>
                          <w:gridCol w:w="12416"/>
                        </w:tblGrid>
                        <w:tr w:rsidR="00B05D15" w:rsidTr="00A557C3">
                          <w:tc>
                            <w:tcPr>
                              <w:tcW w:w="5102" w:type="dxa"/>
                              <w:tcBorders>
                                <w:top w:val="single" w:sz="6" w:space="0" w:color="auto"/>
                                <w:left w:val="single" w:sz="6" w:space="0" w:color="auto"/>
                                <w:bottom w:val="single" w:sz="6" w:space="0" w:color="auto"/>
                                <w:right w:val="single" w:sz="6" w:space="0" w:color="auto"/>
                              </w:tcBorders>
                            </w:tcPr>
                            <w:p w:rsidR="00B05D15" w:rsidRDefault="00B05D15">
                              <w:pPr>
                                <w:pStyle w:val="Style29"/>
                                <w:widowControl/>
                                <w:spacing w:line="240" w:lineRule="auto"/>
                                <w:rPr>
                                  <w:rStyle w:val="FontStyle73"/>
                                </w:rPr>
                              </w:pPr>
                              <w:r>
                                <w:rPr>
                                  <w:rStyle w:val="FontStyle73"/>
                                </w:rPr>
                                <w:t>Оплата труда</w:t>
                              </w:r>
                            </w:p>
                          </w:tc>
                          <w:tc>
                            <w:tcPr>
                              <w:tcW w:w="907" w:type="dxa"/>
                              <w:tcBorders>
                                <w:top w:val="single" w:sz="6" w:space="0" w:color="auto"/>
                                <w:left w:val="single" w:sz="6" w:space="0" w:color="auto"/>
                                <w:bottom w:val="single" w:sz="6" w:space="0" w:color="auto"/>
                                <w:right w:val="single" w:sz="6" w:space="0" w:color="auto"/>
                              </w:tcBorders>
                            </w:tcPr>
                            <w:p w:rsidR="00B05D15" w:rsidRDefault="00B05D15">
                              <w:pPr>
                                <w:pStyle w:val="Style29"/>
                                <w:widowControl/>
                                <w:spacing w:line="240" w:lineRule="auto"/>
                                <w:rPr>
                                  <w:rStyle w:val="FontStyle73"/>
                                </w:rPr>
                              </w:pPr>
                              <w:r>
                                <w:rPr>
                                  <w:rStyle w:val="FontStyle73"/>
                                </w:rPr>
                                <w:t>211</w:t>
                              </w:r>
                            </w:p>
                          </w:tc>
                          <w:tc>
                            <w:tcPr>
                              <w:tcW w:w="1704"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12416" w:type="dxa"/>
                              <w:tcBorders>
                                <w:top w:val="single" w:sz="6" w:space="0" w:color="auto"/>
                                <w:left w:val="single" w:sz="6" w:space="0" w:color="auto"/>
                                <w:bottom w:val="single" w:sz="6" w:space="0" w:color="auto"/>
                                <w:right w:val="single" w:sz="6" w:space="0" w:color="auto"/>
                              </w:tcBorders>
                            </w:tcPr>
                            <w:p w:rsidR="00B05D15" w:rsidRDefault="00B05D15">
                              <w:pPr>
                                <w:pStyle w:val="Style29"/>
                                <w:widowControl/>
                                <w:spacing w:line="240" w:lineRule="auto"/>
                                <w:ind w:left="850"/>
                                <w:rPr>
                                  <w:rStyle w:val="FontStyle73"/>
                                </w:rPr>
                              </w:pPr>
                              <w:r>
                                <w:rPr>
                                  <w:rStyle w:val="FontStyle73"/>
                                </w:rPr>
                                <w:t>X</w:t>
                              </w:r>
                            </w:p>
                          </w:tc>
                        </w:tr>
                        <w:tr w:rsidR="00B05D15" w:rsidTr="00A557C3">
                          <w:tc>
                            <w:tcPr>
                              <w:tcW w:w="5102" w:type="dxa"/>
                              <w:tcBorders>
                                <w:top w:val="single" w:sz="6" w:space="0" w:color="auto"/>
                                <w:left w:val="single" w:sz="6" w:space="0" w:color="auto"/>
                                <w:bottom w:val="single" w:sz="6" w:space="0" w:color="auto"/>
                                <w:right w:val="single" w:sz="6" w:space="0" w:color="auto"/>
                              </w:tcBorders>
                            </w:tcPr>
                            <w:p w:rsidR="00B05D15" w:rsidRDefault="00B05D15">
                              <w:pPr>
                                <w:pStyle w:val="Style29"/>
                                <w:widowControl/>
                                <w:spacing w:line="240" w:lineRule="auto"/>
                                <w:rPr>
                                  <w:rStyle w:val="FontStyle73"/>
                                </w:rPr>
                              </w:pPr>
                              <w:r>
                                <w:rPr>
                                  <w:rStyle w:val="FontStyle73"/>
                                </w:rPr>
                                <w:t>Начисления на выплаты по оплате труда</w:t>
                              </w:r>
                            </w:p>
                          </w:tc>
                          <w:tc>
                            <w:tcPr>
                              <w:tcW w:w="907" w:type="dxa"/>
                              <w:tcBorders>
                                <w:top w:val="single" w:sz="6" w:space="0" w:color="auto"/>
                                <w:left w:val="single" w:sz="6" w:space="0" w:color="auto"/>
                                <w:bottom w:val="single" w:sz="6" w:space="0" w:color="auto"/>
                                <w:right w:val="single" w:sz="6" w:space="0" w:color="auto"/>
                              </w:tcBorders>
                            </w:tcPr>
                            <w:p w:rsidR="00B05D15" w:rsidRDefault="00B05D15">
                              <w:pPr>
                                <w:pStyle w:val="Style29"/>
                                <w:widowControl/>
                                <w:spacing w:line="240" w:lineRule="auto"/>
                                <w:rPr>
                                  <w:rStyle w:val="FontStyle73"/>
                                </w:rPr>
                              </w:pPr>
                              <w:r>
                                <w:rPr>
                                  <w:rStyle w:val="FontStyle73"/>
                                </w:rPr>
                                <w:t>213</w:t>
                              </w:r>
                            </w:p>
                          </w:tc>
                          <w:tc>
                            <w:tcPr>
                              <w:tcW w:w="1704"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12416" w:type="dxa"/>
                              <w:tcBorders>
                                <w:top w:val="single" w:sz="6" w:space="0" w:color="auto"/>
                                <w:left w:val="single" w:sz="6" w:space="0" w:color="auto"/>
                                <w:bottom w:val="single" w:sz="6" w:space="0" w:color="auto"/>
                                <w:right w:val="single" w:sz="6" w:space="0" w:color="auto"/>
                              </w:tcBorders>
                            </w:tcPr>
                            <w:p w:rsidR="00B05D15" w:rsidRDefault="00B05D15">
                              <w:pPr>
                                <w:pStyle w:val="Style29"/>
                                <w:widowControl/>
                                <w:spacing w:line="240" w:lineRule="auto"/>
                                <w:ind w:left="850"/>
                                <w:rPr>
                                  <w:rStyle w:val="FontStyle73"/>
                                </w:rPr>
                              </w:pPr>
                              <w:r>
                                <w:rPr>
                                  <w:rStyle w:val="FontStyle73"/>
                                </w:rPr>
                                <w:t>X</w:t>
                              </w:r>
                            </w:p>
                          </w:tc>
                        </w:tr>
                        <w:tr w:rsidR="00B05D15" w:rsidTr="00A557C3">
                          <w:tc>
                            <w:tcPr>
                              <w:tcW w:w="20129" w:type="dxa"/>
                              <w:gridSpan w:val="4"/>
                              <w:tcBorders>
                                <w:top w:val="single" w:sz="6" w:space="0" w:color="auto"/>
                                <w:left w:val="single" w:sz="6" w:space="0" w:color="auto"/>
                                <w:bottom w:val="single" w:sz="6" w:space="0" w:color="auto"/>
                                <w:right w:val="single" w:sz="6" w:space="0" w:color="auto"/>
                              </w:tcBorders>
                            </w:tcPr>
                            <w:p w:rsidR="00B05D15" w:rsidRDefault="00B05D15">
                              <w:pPr>
                                <w:pStyle w:val="Style24"/>
                                <w:widowControl/>
                                <w:spacing w:line="240" w:lineRule="auto"/>
                                <w:rPr>
                                  <w:rStyle w:val="FontStyle74"/>
                                </w:rPr>
                              </w:pPr>
                              <w:r>
                                <w:rPr>
                                  <w:rStyle w:val="FontStyle74"/>
                                </w:rPr>
                                <w:t>1.2.2. Нормативные затраты на приобретение услуг связи</w:t>
                              </w:r>
                            </w:p>
                          </w:tc>
                        </w:tr>
                        <w:tr w:rsidR="00B05D15" w:rsidTr="00A557C3">
                          <w:tc>
                            <w:tcPr>
                              <w:tcW w:w="5102" w:type="dxa"/>
                              <w:tcBorders>
                                <w:top w:val="single" w:sz="6" w:space="0" w:color="auto"/>
                                <w:left w:val="single" w:sz="6" w:space="0" w:color="auto"/>
                                <w:bottom w:val="single" w:sz="6" w:space="0" w:color="auto"/>
                                <w:right w:val="single" w:sz="6" w:space="0" w:color="auto"/>
                              </w:tcBorders>
                            </w:tcPr>
                            <w:p w:rsidR="00B05D15" w:rsidRDefault="00B05D15">
                              <w:pPr>
                                <w:pStyle w:val="Style29"/>
                                <w:widowControl/>
                                <w:spacing w:line="240" w:lineRule="auto"/>
                                <w:rPr>
                                  <w:rStyle w:val="FontStyle73"/>
                                </w:rPr>
                              </w:pPr>
                              <w:r>
                                <w:rPr>
                                  <w:rStyle w:val="FontStyle73"/>
                                </w:rPr>
                                <w:t>Услуги связи</w:t>
                              </w:r>
                            </w:p>
                          </w:tc>
                          <w:tc>
                            <w:tcPr>
                              <w:tcW w:w="907" w:type="dxa"/>
                              <w:tcBorders>
                                <w:top w:val="single" w:sz="6" w:space="0" w:color="auto"/>
                                <w:left w:val="single" w:sz="6" w:space="0" w:color="auto"/>
                                <w:bottom w:val="single" w:sz="6" w:space="0" w:color="auto"/>
                                <w:right w:val="single" w:sz="6" w:space="0" w:color="auto"/>
                              </w:tcBorders>
                            </w:tcPr>
                            <w:p w:rsidR="00B05D15" w:rsidRDefault="00B05D15">
                              <w:pPr>
                                <w:pStyle w:val="Style29"/>
                                <w:widowControl/>
                                <w:spacing w:line="240" w:lineRule="auto"/>
                                <w:rPr>
                                  <w:rStyle w:val="FontStyle73"/>
                                </w:rPr>
                              </w:pPr>
                              <w:r>
                                <w:rPr>
                                  <w:rStyle w:val="FontStyle73"/>
                                </w:rPr>
                                <w:t>221</w:t>
                              </w:r>
                            </w:p>
                          </w:tc>
                          <w:tc>
                            <w:tcPr>
                              <w:tcW w:w="1704"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12416"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r>
                        <w:tr w:rsidR="00B05D15" w:rsidTr="00A557C3">
                          <w:tc>
                            <w:tcPr>
                              <w:tcW w:w="20129" w:type="dxa"/>
                              <w:gridSpan w:val="4"/>
                              <w:tcBorders>
                                <w:top w:val="single" w:sz="6" w:space="0" w:color="auto"/>
                                <w:left w:val="single" w:sz="6" w:space="0" w:color="auto"/>
                                <w:bottom w:val="single" w:sz="6" w:space="0" w:color="auto"/>
                                <w:right w:val="single" w:sz="6" w:space="0" w:color="auto"/>
                              </w:tcBorders>
                            </w:tcPr>
                            <w:p w:rsidR="00B05D15" w:rsidRDefault="00B05D15">
                              <w:pPr>
                                <w:pStyle w:val="Style24"/>
                                <w:widowControl/>
                                <w:spacing w:line="240" w:lineRule="auto"/>
                                <w:rPr>
                                  <w:rStyle w:val="FontStyle74"/>
                                </w:rPr>
                              </w:pPr>
                              <w:r>
                                <w:rPr>
                                  <w:rStyle w:val="FontStyle74"/>
                                </w:rPr>
                                <w:t>1.2.3. Нормативные затраты на приобретение транспортных услуг</w:t>
                              </w:r>
                            </w:p>
                          </w:tc>
                        </w:tr>
                        <w:tr w:rsidR="00B05D15" w:rsidTr="00A557C3">
                          <w:tc>
                            <w:tcPr>
                              <w:tcW w:w="5102" w:type="dxa"/>
                              <w:tcBorders>
                                <w:top w:val="single" w:sz="6" w:space="0" w:color="auto"/>
                                <w:left w:val="single" w:sz="6" w:space="0" w:color="auto"/>
                                <w:bottom w:val="single" w:sz="6" w:space="0" w:color="auto"/>
                                <w:right w:val="single" w:sz="6" w:space="0" w:color="auto"/>
                              </w:tcBorders>
                            </w:tcPr>
                            <w:p w:rsidR="00B05D15" w:rsidRDefault="00B05D15">
                              <w:pPr>
                                <w:pStyle w:val="Style29"/>
                                <w:widowControl/>
                                <w:spacing w:line="240" w:lineRule="auto"/>
                                <w:rPr>
                                  <w:rStyle w:val="FontStyle73"/>
                                </w:rPr>
                              </w:pPr>
                              <w:r>
                                <w:rPr>
                                  <w:rStyle w:val="FontStyle73"/>
                                </w:rPr>
                                <w:t>Транспортные услуги</w:t>
                              </w:r>
                            </w:p>
                          </w:tc>
                          <w:tc>
                            <w:tcPr>
                              <w:tcW w:w="907" w:type="dxa"/>
                              <w:tcBorders>
                                <w:top w:val="single" w:sz="6" w:space="0" w:color="auto"/>
                                <w:left w:val="single" w:sz="6" w:space="0" w:color="auto"/>
                                <w:bottom w:val="single" w:sz="6" w:space="0" w:color="auto"/>
                                <w:right w:val="single" w:sz="6" w:space="0" w:color="auto"/>
                              </w:tcBorders>
                            </w:tcPr>
                            <w:p w:rsidR="00B05D15" w:rsidRDefault="00B05D15">
                              <w:pPr>
                                <w:pStyle w:val="Style29"/>
                                <w:widowControl/>
                                <w:spacing w:line="240" w:lineRule="auto"/>
                                <w:rPr>
                                  <w:rStyle w:val="FontStyle73"/>
                                </w:rPr>
                              </w:pPr>
                              <w:r>
                                <w:rPr>
                                  <w:rStyle w:val="FontStyle73"/>
                                </w:rPr>
                                <w:t>221</w:t>
                              </w:r>
                            </w:p>
                          </w:tc>
                          <w:tc>
                            <w:tcPr>
                              <w:tcW w:w="1704"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12416"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r>
                        <w:tr w:rsidR="00B05D15" w:rsidTr="00A557C3">
                          <w:tc>
                            <w:tcPr>
                              <w:tcW w:w="20129" w:type="dxa"/>
                              <w:gridSpan w:val="4"/>
                              <w:tcBorders>
                                <w:top w:val="single" w:sz="6" w:space="0" w:color="auto"/>
                                <w:left w:val="single" w:sz="6" w:space="0" w:color="auto"/>
                                <w:bottom w:val="single" w:sz="6" w:space="0" w:color="auto"/>
                                <w:right w:val="single" w:sz="6" w:space="0" w:color="auto"/>
                              </w:tcBorders>
                            </w:tcPr>
                            <w:p w:rsidR="00B05D15" w:rsidRDefault="00B05D15">
                              <w:pPr>
                                <w:pStyle w:val="Style24"/>
                                <w:widowControl/>
                                <w:spacing w:line="240" w:lineRule="auto"/>
                                <w:rPr>
                                  <w:rStyle w:val="FontStyle74"/>
                                </w:rPr>
                              </w:pPr>
                              <w:r>
                                <w:rPr>
                                  <w:rStyle w:val="FontStyle74"/>
                                </w:rPr>
                                <w:t>1.2.4. Нормативные затраты на коммунальные услуги</w:t>
                              </w:r>
                            </w:p>
                          </w:tc>
                        </w:tr>
                        <w:tr w:rsidR="00B05D15" w:rsidTr="00A557C3">
                          <w:tc>
                            <w:tcPr>
                              <w:tcW w:w="5102" w:type="dxa"/>
                              <w:tcBorders>
                                <w:top w:val="single" w:sz="6" w:space="0" w:color="auto"/>
                                <w:left w:val="single" w:sz="6" w:space="0" w:color="auto"/>
                                <w:bottom w:val="single" w:sz="6" w:space="0" w:color="auto"/>
                                <w:right w:val="single" w:sz="6" w:space="0" w:color="auto"/>
                              </w:tcBorders>
                            </w:tcPr>
                            <w:p w:rsidR="00B05D15" w:rsidRDefault="00B05D15">
                              <w:pPr>
                                <w:pStyle w:val="Style29"/>
                                <w:widowControl/>
                                <w:spacing w:line="240" w:lineRule="auto"/>
                                <w:rPr>
                                  <w:rStyle w:val="FontStyle73"/>
                                </w:rPr>
                              </w:pPr>
                              <w:r>
                                <w:rPr>
                                  <w:rStyle w:val="FontStyle73"/>
                                </w:rPr>
                                <w:t>Холодное водоснабжение</w:t>
                              </w:r>
                            </w:p>
                          </w:tc>
                          <w:tc>
                            <w:tcPr>
                              <w:tcW w:w="907" w:type="dxa"/>
                              <w:tcBorders>
                                <w:top w:val="single" w:sz="6" w:space="0" w:color="auto"/>
                                <w:left w:val="single" w:sz="6" w:space="0" w:color="auto"/>
                                <w:bottom w:val="single" w:sz="6" w:space="0" w:color="auto"/>
                                <w:right w:val="single" w:sz="6" w:space="0" w:color="auto"/>
                              </w:tcBorders>
                            </w:tcPr>
                            <w:p w:rsidR="00B05D15" w:rsidRDefault="00B05D15">
                              <w:pPr>
                                <w:pStyle w:val="Style29"/>
                                <w:widowControl/>
                                <w:spacing w:line="240" w:lineRule="auto"/>
                                <w:rPr>
                                  <w:rStyle w:val="FontStyle73"/>
                                </w:rPr>
                              </w:pPr>
                              <w:r>
                                <w:rPr>
                                  <w:rStyle w:val="FontStyle73"/>
                                </w:rPr>
                                <w:t>223</w:t>
                              </w:r>
                            </w:p>
                          </w:tc>
                          <w:tc>
                            <w:tcPr>
                              <w:tcW w:w="1704"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12416"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r>
                        <w:tr w:rsidR="00B05D15" w:rsidTr="00A557C3">
                          <w:tc>
                            <w:tcPr>
                              <w:tcW w:w="5102" w:type="dxa"/>
                              <w:tcBorders>
                                <w:top w:val="single" w:sz="6" w:space="0" w:color="auto"/>
                                <w:left w:val="single" w:sz="6" w:space="0" w:color="auto"/>
                                <w:bottom w:val="single" w:sz="6" w:space="0" w:color="auto"/>
                                <w:right w:val="single" w:sz="6" w:space="0" w:color="auto"/>
                              </w:tcBorders>
                            </w:tcPr>
                            <w:p w:rsidR="00B05D15" w:rsidRDefault="00B05D15">
                              <w:pPr>
                                <w:pStyle w:val="Style29"/>
                                <w:widowControl/>
                                <w:spacing w:line="240" w:lineRule="auto"/>
                                <w:rPr>
                                  <w:rStyle w:val="FontStyle73"/>
                                </w:rPr>
                              </w:pPr>
                              <w:r>
                                <w:rPr>
                                  <w:rStyle w:val="FontStyle73"/>
                                </w:rPr>
                                <w:t>Горячее водоснабжение</w:t>
                              </w:r>
                            </w:p>
                          </w:tc>
                          <w:tc>
                            <w:tcPr>
                              <w:tcW w:w="907" w:type="dxa"/>
                              <w:tcBorders>
                                <w:top w:val="single" w:sz="6" w:space="0" w:color="auto"/>
                                <w:left w:val="single" w:sz="6" w:space="0" w:color="auto"/>
                                <w:bottom w:val="single" w:sz="6" w:space="0" w:color="auto"/>
                                <w:right w:val="single" w:sz="6" w:space="0" w:color="auto"/>
                              </w:tcBorders>
                            </w:tcPr>
                            <w:p w:rsidR="00B05D15" w:rsidRDefault="00B05D15">
                              <w:pPr>
                                <w:pStyle w:val="Style29"/>
                                <w:widowControl/>
                                <w:spacing w:line="240" w:lineRule="auto"/>
                                <w:rPr>
                                  <w:rStyle w:val="FontStyle73"/>
                                </w:rPr>
                              </w:pPr>
                              <w:r>
                                <w:rPr>
                                  <w:rStyle w:val="FontStyle73"/>
                                </w:rPr>
                                <w:t>223</w:t>
                              </w:r>
                            </w:p>
                          </w:tc>
                          <w:tc>
                            <w:tcPr>
                              <w:tcW w:w="1704"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12416"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r>
                        <w:tr w:rsidR="00B05D15" w:rsidTr="00A557C3">
                          <w:tc>
                            <w:tcPr>
                              <w:tcW w:w="5102" w:type="dxa"/>
                              <w:tcBorders>
                                <w:top w:val="single" w:sz="6" w:space="0" w:color="auto"/>
                                <w:left w:val="single" w:sz="6" w:space="0" w:color="auto"/>
                                <w:bottom w:val="single" w:sz="6" w:space="0" w:color="auto"/>
                                <w:right w:val="single" w:sz="6" w:space="0" w:color="auto"/>
                              </w:tcBorders>
                            </w:tcPr>
                            <w:p w:rsidR="00B05D15" w:rsidRDefault="00B05D15">
                              <w:pPr>
                                <w:pStyle w:val="Style29"/>
                                <w:widowControl/>
                                <w:spacing w:line="240" w:lineRule="auto"/>
                                <w:rPr>
                                  <w:rStyle w:val="FontStyle73"/>
                                </w:rPr>
                              </w:pPr>
                              <w:r>
                                <w:rPr>
                                  <w:rStyle w:val="FontStyle73"/>
                                </w:rPr>
                                <w:t>Водоотведение</w:t>
                              </w:r>
                            </w:p>
                          </w:tc>
                          <w:tc>
                            <w:tcPr>
                              <w:tcW w:w="907" w:type="dxa"/>
                              <w:tcBorders>
                                <w:top w:val="single" w:sz="6" w:space="0" w:color="auto"/>
                                <w:left w:val="single" w:sz="6" w:space="0" w:color="auto"/>
                                <w:bottom w:val="single" w:sz="6" w:space="0" w:color="auto"/>
                                <w:right w:val="single" w:sz="6" w:space="0" w:color="auto"/>
                              </w:tcBorders>
                            </w:tcPr>
                            <w:p w:rsidR="00B05D15" w:rsidRDefault="00B05D15">
                              <w:pPr>
                                <w:pStyle w:val="Style29"/>
                                <w:widowControl/>
                                <w:spacing w:line="240" w:lineRule="auto"/>
                                <w:rPr>
                                  <w:rStyle w:val="FontStyle73"/>
                                </w:rPr>
                              </w:pPr>
                              <w:r>
                                <w:rPr>
                                  <w:rStyle w:val="FontStyle73"/>
                                </w:rPr>
                                <w:t>223</w:t>
                              </w:r>
                            </w:p>
                          </w:tc>
                          <w:tc>
                            <w:tcPr>
                              <w:tcW w:w="1704"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12416"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r>
                        <w:tr w:rsidR="00B05D15" w:rsidTr="00A557C3">
                          <w:tc>
                            <w:tcPr>
                              <w:tcW w:w="5102" w:type="dxa"/>
                              <w:tcBorders>
                                <w:top w:val="single" w:sz="6" w:space="0" w:color="auto"/>
                                <w:left w:val="single" w:sz="6" w:space="0" w:color="auto"/>
                                <w:bottom w:val="single" w:sz="6" w:space="0" w:color="auto"/>
                                <w:right w:val="single" w:sz="6" w:space="0" w:color="auto"/>
                              </w:tcBorders>
                              <w:vAlign w:val="bottom"/>
                            </w:tcPr>
                            <w:p w:rsidR="00B05D15" w:rsidRDefault="00B05D15">
                              <w:pPr>
                                <w:pStyle w:val="Style29"/>
                                <w:widowControl/>
                                <w:spacing w:line="240" w:lineRule="auto"/>
                                <w:rPr>
                                  <w:rStyle w:val="FontStyle73"/>
                                </w:rPr>
                              </w:pPr>
                              <w:r>
                                <w:rPr>
                                  <w:rStyle w:val="FontStyle73"/>
                                </w:rPr>
                                <w:t>Потребление тепловой энергии (50% от общих затрат)</w:t>
                              </w:r>
                            </w:p>
                          </w:tc>
                          <w:tc>
                            <w:tcPr>
                              <w:tcW w:w="907" w:type="dxa"/>
                              <w:tcBorders>
                                <w:top w:val="single" w:sz="6" w:space="0" w:color="auto"/>
                                <w:left w:val="single" w:sz="6" w:space="0" w:color="auto"/>
                                <w:bottom w:val="single" w:sz="6" w:space="0" w:color="auto"/>
                                <w:right w:val="single" w:sz="6" w:space="0" w:color="auto"/>
                              </w:tcBorders>
                              <w:vAlign w:val="bottom"/>
                            </w:tcPr>
                            <w:p w:rsidR="00B05D15" w:rsidRDefault="00B05D15">
                              <w:pPr>
                                <w:pStyle w:val="Style29"/>
                                <w:widowControl/>
                                <w:spacing w:line="240" w:lineRule="auto"/>
                                <w:rPr>
                                  <w:rStyle w:val="FontStyle73"/>
                                </w:rPr>
                              </w:pPr>
                              <w:r>
                                <w:rPr>
                                  <w:rStyle w:val="FontStyle73"/>
                                </w:rPr>
                                <w:t>223</w:t>
                              </w:r>
                            </w:p>
                          </w:tc>
                          <w:tc>
                            <w:tcPr>
                              <w:tcW w:w="1704"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12416"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r>
                        <w:tr w:rsidR="00B05D15" w:rsidTr="00A557C3">
                          <w:tc>
                            <w:tcPr>
                              <w:tcW w:w="5102" w:type="dxa"/>
                              <w:tcBorders>
                                <w:top w:val="single" w:sz="6" w:space="0" w:color="auto"/>
                                <w:left w:val="single" w:sz="6" w:space="0" w:color="auto"/>
                                <w:bottom w:val="single" w:sz="6" w:space="0" w:color="auto"/>
                                <w:right w:val="single" w:sz="6" w:space="0" w:color="auto"/>
                              </w:tcBorders>
                              <w:vAlign w:val="bottom"/>
                            </w:tcPr>
                            <w:p w:rsidR="00B05D15" w:rsidRDefault="00B05D15">
                              <w:pPr>
                                <w:pStyle w:val="Style29"/>
                                <w:widowControl/>
                                <w:ind w:right="134"/>
                                <w:rPr>
                                  <w:rStyle w:val="FontStyle73"/>
                                </w:rPr>
                              </w:pPr>
                              <w:r>
                                <w:rPr>
                                  <w:rStyle w:val="FontStyle73"/>
                                </w:rPr>
                                <w:t>Потребление электрической энергии (90% от общих затрат)</w:t>
                              </w:r>
                            </w:p>
                          </w:tc>
                          <w:tc>
                            <w:tcPr>
                              <w:tcW w:w="907" w:type="dxa"/>
                              <w:tcBorders>
                                <w:top w:val="single" w:sz="6" w:space="0" w:color="auto"/>
                                <w:left w:val="single" w:sz="6" w:space="0" w:color="auto"/>
                                <w:bottom w:val="single" w:sz="6" w:space="0" w:color="auto"/>
                                <w:right w:val="single" w:sz="6" w:space="0" w:color="auto"/>
                              </w:tcBorders>
                              <w:vAlign w:val="bottom"/>
                            </w:tcPr>
                            <w:p w:rsidR="00B05D15" w:rsidRDefault="00B05D15">
                              <w:pPr>
                                <w:pStyle w:val="Style29"/>
                                <w:widowControl/>
                                <w:spacing w:line="240" w:lineRule="auto"/>
                                <w:rPr>
                                  <w:rStyle w:val="FontStyle73"/>
                                </w:rPr>
                              </w:pPr>
                              <w:r>
                                <w:rPr>
                                  <w:rStyle w:val="FontStyle73"/>
                                </w:rPr>
                                <w:t>223</w:t>
                              </w:r>
                            </w:p>
                          </w:tc>
                          <w:tc>
                            <w:tcPr>
                              <w:tcW w:w="1704"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12416"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r>
                      </w:tbl>
                      <w:p w:rsidR="00B05D15" w:rsidRDefault="00B05D15"/>
                    </w:txbxContent>
                  </v:textbox>
                </v:shape>
                <v:shape id="Text Box 10" o:spid="_x0000_s1030" type="#_x0000_t202" style="position:absolute;left:1071;top:10637;width:9418;height:10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lKIsQA&#10;AADaAAAADwAAAGRycy9kb3ducmV2LnhtbESPQWvCQBSE7wX/w/IEL6KbepAaXUWEggehNFG8PrLP&#10;bGL2bZrdatpf7wqFHoeZ+YZZbXrbiBt1vnKs4HWagCAunK64VHDM3ydvIHxA1tg4JgU/5GGzHrys&#10;MNXuzp90y0IpIoR9igpMCG0qpS8MWfRT1xJH7+I6iyHKrpS6w3uE20bOkmQuLVYcFwy2tDNUXLNv&#10;q+Djcqr37eyQhfPXOK8Xpv4141yp0bDfLkEE6sN/+K+91wrm8LwSb4B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5SiLEAAAA2gAAAA8AAAAAAAAAAAAAAAAAmAIAAGRycy9k&#10;b3ducmV2LnhtbFBLBQYAAAAABAAEAPUAAACJAwAAAAA=&#10;" filled="f" strokecolor="white" strokeweight="0">
                  <v:textbox inset="0,0,0,0">
                    <w:txbxContent>
                      <w:p w:rsidR="00B05D15" w:rsidRDefault="00B05D15">
                        <w:pPr>
                          <w:pStyle w:val="Style30"/>
                          <w:widowControl/>
                          <w:spacing w:line="250" w:lineRule="exact"/>
                          <w:rPr>
                            <w:rStyle w:val="FontStyle74"/>
                          </w:rPr>
                        </w:pPr>
                        <w:r>
                          <w:rPr>
                            <w:rStyle w:val="FontStyle74"/>
                          </w:rPr>
                          <w:t xml:space="preserve">1.2.1. Нормативные затраты на оплату труда и начисления на выплаты по оплате труда работников муниципального учреждения, которые не принимают непосредственного участия </w:t>
                        </w:r>
                        <w:proofErr w:type="gramStart"/>
                        <w:r>
                          <w:rPr>
                            <w:rStyle w:val="FontStyle74"/>
                          </w:rPr>
                          <w:t>в</w:t>
                        </w:r>
                        <w:proofErr w:type="gramEnd"/>
                      </w:p>
                      <w:p w:rsidR="00B05D15" w:rsidRDefault="00B05D15" w:rsidP="00A557C3">
                        <w:pPr>
                          <w:pStyle w:val="Style30"/>
                          <w:widowControl/>
                          <w:tabs>
                            <w:tab w:val="left" w:leader="underscore" w:pos="2021"/>
                            <w:tab w:val="left" w:leader="underscore" w:pos="9418"/>
                          </w:tabs>
                          <w:spacing w:line="250" w:lineRule="exact"/>
                          <w:ind w:firstLine="317"/>
                          <w:jc w:val="center"/>
                          <w:rPr>
                            <w:rStyle w:val="FontStyle74"/>
                          </w:rPr>
                        </w:pPr>
                        <w:proofErr w:type="gramStart"/>
                        <w:r>
                          <w:rPr>
                            <w:rStyle w:val="FontStyle74"/>
                          </w:rPr>
                          <w:t>оказании</w:t>
                        </w:r>
                        <w:proofErr w:type="gramEnd"/>
                        <w:r>
                          <w:rPr>
                            <w:rStyle w:val="FontStyle74"/>
                          </w:rPr>
                          <w:t xml:space="preserve"> муниципальной услуги (административно-управленческого, административно-</w:t>
                        </w:r>
                        <w:r>
                          <w:rPr>
                            <w:rStyle w:val="FontStyle74"/>
                          </w:rPr>
                          <w:br/>
                        </w:r>
                        <w:r>
                          <w:rPr>
                            <w:rStyle w:val="FontStyle74"/>
                          </w:rPr>
                          <w:tab/>
                        </w:r>
                        <w:r>
                          <w:rPr>
                            <w:rStyle w:val="FontStyle74"/>
                            <w:u w:val="single"/>
                          </w:rPr>
                          <w:t>хозяйственного, вспомогательного и иного персонала)</w:t>
                        </w:r>
                      </w:p>
                    </w:txbxContent>
                  </v:textbox>
                </v:shape>
                <w10:wrap type="topAndBottom" anchorx="margin"/>
              </v:group>
            </w:pict>
          </mc:Fallback>
        </mc:AlternateContent>
      </w:r>
      <w:r w:rsidR="004F75D8" w:rsidRPr="0051700A">
        <w:rPr>
          <w:rStyle w:val="FontStyle74"/>
          <w:sz w:val="24"/>
          <w:szCs w:val="24"/>
        </w:rPr>
        <w:t>по</w:t>
      </w:r>
    </w:p>
    <w:p w:rsidR="00456BEA" w:rsidRPr="0051700A" w:rsidRDefault="00456BEA" w:rsidP="0051700A">
      <w:pPr>
        <w:pStyle w:val="a5"/>
        <w:jc w:val="both"/>
      </w:pPr>
    </w:p>
    <w:tbl>
      <w:tblPr>
        <w:tblW w:w="0" w:type="auto"/>
        <w:tblInd w:w="40" w:type="dxa"/>
        <w:tblLayout w:type="fixed"/>
        <w:tblCellMar>
          <w:left w:w="40" w:type="dxa"/>
          <w:right w:w="40" w:type="dxa"/>
        </w:tblCellMar>
        <w:tblLook w:val="0000" w:firstRow="0" w:lastRow="0" w:firstColumn="0" w:lastColumn="0" w:noHBand="0" w:noVBand="0"/>
      </w:tblPr>
      <w:tblGrid>
        <w:gridCol w:w="6690"/>
        <w:gridCol w:w="1417"/>
        <w:gridCol w:w="5245"/>
        <w:gridCol w:w="6804"/>
      </w:tblGrid>
      <w:tr w:rsidR="00456BEA" w:rsidRPr="0051700A" w:rsidTr="00A557C3">
        <w:trPr>
          <w:trHeight w:val="665"/>
        </w:trPr>
        <w:tc>
          <w:tcPr>
            <w:tcW w:w="6690" w:type="dxa"/>
            <w:tcBorders>
              <w:top w:val="single" w:sz="6" w:space="0" w:color="auto"/>
              <w:left w:val="single" w:sz="6" w:space="0" w:color="auto"/>
              <w:bottom w:val="single" w:sz="6" w:space="0" w:color="auto"/>
              <w:right w:val="single" w:sz="6" w:space="0" w:color="auto"/>
            </w:tcBorders>
            <w:vAlign w:val="center"/>
          </w:tcPr>
          <w:p w:rsidR="00456BEA" w:rsidRPr="0051700A" w:rsidRDefault="004F75D8" w:rsidP="0051700A">
            <w:pPr>
              <w:pStyle w:val="a5"/>
              <w:jc w:val="both"/>
              <w:rPr>
                <w:rStyle w:val="FontStyle74"/>
                <w:sz w:val="24"/>
                <w:szCs w:val="24"/>
              </w:rPr>
            </w:pPr>
            <w:r w:rsidRPr="0051700A">
              <w:rPr>
                <w:rStyle w:val="FontStyle74"/>
                <w:sz w:val="24"/>
                <w:szCs w:val="24"/>
              </w:rPr>
              <w:t>Наименование статей расходов</w:t>
            </w:r>
          </w:p>
        </w:tc>
        <w:tc>
          <w:tcPr>
            <w:tcW w:w="1417" w:type="dxa"/>
            <w:tcBorders>
              <w:top w:val="single" w:sz="6" w:space="0" w:color="auto"/>
              <w:left w:val="single" w:sz="6" w:space="0" w:color="auto"/>
              <w:bottom w:val="single" w:sz="6" w:space="0" w:color="auto"/>
              <w:right w:val="single" w:sz="6" w:space="0" w:color="auto"/>
            </w:tcBorders>
            <w:textDirection w:val="btLr"/>
          </w:tcPr>
          <w:p w:rsidR="00456BEA" w:rsidRPr="0051700A" w:rsidRDefault="004F75D8" w:rsidP="00A557C3">
            <w:pPr>
              <w:pStyle w:val="a5"/>
              <w:jc w:val="both"/>
              <w:rPr>
                <w:rStyle w:val="FontStyle74"/>
                <w:sz w:val="24"/>
                <w:szCs w:val="24"/>
              </w:rPr>
            </w:pPr>
            <w:r w:rsidRPr="0051700A">
              <w:rPr>
                <w:rStyle w:val="FontStyle74"/>
                <w:sz w:val="24"/>
                <w:szCs w:val="24"/>
              </w:rPr>
              <w:t>КОСГУ</w:t>
            </w:r>
          </w:p>
        </w:tc>
        <w:tc>
          <w:tcPr>
            <w:tcW w:w="5245" w:type="dxa"/>
            <w:tcBorders>
              <w:top w:val="single" w:sz="6" w:space="0" w:color="auto"/>
              <w:left w:val="single" w:sz="6" w:space="0" w:color="auto"/>
              <w:bottom w:val="single" w:sz="6" w:space="0" w:color="auto"/>
              <w:right w:val="single" w:sz="6" w:space="0" w:color="auto"/>
            </w:tcBorders>
            <w:vAlign w:val="center"/>
          </w:tcPr>
          <w:p w:rsidR="00456BEA" w:rsidRPr="0051700A" w:rsidRDefault="004F75D8" w:rsidP="0051700A">
            <w:pPr>
              <w:pStyle w:val="a5"/>
              <w:jc w:val="both"/>
              <w:rPr>
                <w:rStyle w:val="FontStyle74"/>
                <w:sz w:val="24"/>
                <w:szCs w:val="24"/>
              </w:rPr>
            </w:pPr>
            <w:r w:rsidRPr="0051700A">
              <w:rPr>
                <w:rStyle w:val="FontStyle74"/>
                <w:sz w:val="24"/>
                <w:szCs w:val="24"/>
              </w:rPr>
              <w:t>Лимиты бюджетных ассигнований ты с. руб.</w:t>
            </w:r>
          </w:p>
        </w:tc>
        <w:tc>
          <w:tcPr>
            <w:tcW w:w="6804" w:type="dxa"/>
            <w:tcBorders>
              <w:top w:val="single" w:sz="6" w:space="0" w:color="auto"/>
              <w:left w:val="single" w:sz="6" w:space="0" w:color="auto"/>
              <w:bottom w:val="single" w:sz="6" w:space="0" w:color="auto"/>
              <w:right w:val="single" w:sz="6" w:space="0" w:color="auto"/>
            </w:tcBorders>
            <w:vAlign w:val="center"/>
          </w:tcPr>
          <w:p w:rsidR="00456BEA" w:rsidRPr="0051700A" w:rsidRDefault="004F75D8" w:rsidP="0051700A">
            <w:pPr>
              <w:pStyle w:val="a5"/>
              <w:jc w:val="both"/>
              <w:rPr>
                <w:rStyle w:val="FontStyle74"/>
                <w:sz w:val="24"/>
                <w:szCs w:val="24"/>
              </w:rPr>
            </w:pPr>
            <w:r w:rsidRPr="0051700A">
              <w:rPr>
                <w:rStyle w:val="FontStyle73"/>
                <w:sz w:val="24"/>
                <w:szCs w:val="24"/>
              </w:rPr>
              <w:t xml:space="preserve">Доля </w:t>
            </w:r>
            <w:r w:rsidRPr="0051700A">
              <w:rPr>
                <w:rStyle w:val="FontStyle74"/>
                <w:sz w:val="24"/>
                <w:szCs w:val="24"/>
              </w:rPr>
              <w:t>затрат, пропорционально относимых к оплате труда и начислениям основного персонала*</w:t>
            </w:r>
          </w:p>
        </w:tc>
      </w:tr>
      <w:tr w:rsidR="00456BEA" w:rsidRPr="0051700A" w:rsidTr="00A557C3">
        <w:tc>
          <w:tcPr>
            <w:tcW w:w="6690"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4"/>
                <w:sz w:val="24"/>
                <w:szCs w:val="24"/>
              </w:rPr>
            </w:pPr>
            <w:r w:rsidRPr="0051700A">
              <w:rPr>
                <w:rStyle w:val="FontStyle74"/>
                <w:sz w:val="24"/>
                <w:szCs w:val="24"/>
              </w:rPr>
              <w:t>1</w:t>
            </w:r>
          </w:p>
        </w:tc>
        <w:tc>
          <w:tcPr>
            <w:tcW w:w="1417"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4"/>
                <w:sz w:val="24"/>
                <w:szCs w:val="24"/>
              </w:rPr>
            </w:pPr>
            <w:r w:rsidRPr="0051700A">
              <w:rPr>
                <w:rStyle w:val="FontStyle74"/>
                <w:sz w:val="24"/>
                <w:szCs w:val="24"/>
              </w:rPr>
              <w:t>2</w:t>
            </w:r>
          </w:p>
        </w:tc>
        <w:tc>
          <w:tcPr>
            <w:tcW w:w="5245"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4"/>
                <w:sz w:val="24"/>
                <w:szCs w:val="24"/>
              </w:rPr>
            </w:pPr>
            <w:r w:rsidRPr="0051700A">
              <w:rPr>
                <w:rStyle w:val="FontStyle74"/>
                <w:sz w:val="24"/>
                <w:szCs w:val="24"/>
              </w:rPr>
              <w:t>3</w:t>
            </w:r>
          </w:p>
        </w:tc>
        <w:tc>
          <w:tcPr>
            <w:tcW w:w="6804"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4"/>
                <w:sz w:val="24"/>
                <w:szCs w:val="24"/>
              </w:rPr>
            </w:pPr>
            <w:r w:rsidRPr="0051700A">
              <w:rPr>
                <w:rStyle w:val="FontStyle74"/>
                <w:sz w:val="24"/>
                <w:szCs w:val="24"/>
              </w:rPr>
              <w:t>4</w:t>
            </w:r>
          </w:p>
        </w:tc>
      </w:tr>
      <w:tr w:rsidR="00456BEA" w:rsidRPr="0051700A" w:rsidTr="00ED370F">
        <w:tc>
          <w:tcPr>
            <w:tcW w:w="20156" w:type="dxa"/>
            <w:gridSpan w:val="4"/>
            <w:tcBorders>
              <w:top w:val="single" w:sz="6" w:space="0" w:color="auto"/>
              <w:left w:val="single" w:sz="6" w:space="0" w:color="auto"/>
              <w:bottom w:val="single" w:sz="6" w:space="0" w:color="auto"/>
              <w:right w:val="single" w:sz="6" w:space="0" w:color="auto"/>
            </w:tcBorders>
          </w:tcPr>
          <w:p w:rsidR="00456BEA" w:rsidRDefault="004F75D8" w:rsidP="0051700A">
            <w:pPr>
              <w:pStyle w:val="a5"/>
              <w:jc w:val="both"/>
              <w:rPr>
                <w:rStyle w:val="FontStyle74"/>
                <w:sz w:val="24"/>
                <w:szCs w:val="24"/>
              </w:rPr>
            </w:pPr>
            <w:r w:rsidRPr="0051700A">
              <w:rPr>
                <w:rStyle w:val="FontStyle74"/>
                <w:sz w:val="24"/>
                <w:szCs w:val="24"/>
              </w:rPr>
              <w:t>1.Нормативные затраты на оказание муниципальной услуги</w:t>
            </w:r>
          </w:p>
          <w:p w:rsidR="00A557C3" w:rsidRPr="0051700A" w:rsidRDefault="00A557C3" w:rsidP="0051700A">
            <w:pPr>
              <w:pStyle w:val="a5"/>
              <w:jc w:val="both"/>
              <w:rPr>
                <w:rStyle w:val="FontStyle74"/>
                <w:sz w:val="24"/>
                <w:szCs w:val="24"/>
              </w:rPr>
            </w:pPr>
          </w:p>
        </w:tc>
      </w:tr>
      <w:tr w:rsidR="00456BEA" w:rsidRPr="0051700A" w:rsidTr="00ED370F">
        <w:tc>
          <w:tcPr>
            <w:tcW w:w="20156" w:type="dxa"/>
            <w:gridSpan w:val="4"/>
            <w:tcBorders>
              <w:top w:val="single" w:sz="6" w:space="0" w:color="auto"/>
              <w:left w:val="single" w:sz="6" w:space="0" w:color="auto"/>
              <w:bottom w:val="single" w:sz="6" w:space="0" w:color="auto"/>
              <w:right w:val="single" w:sz="6" w:space="0" w:color="auto"/>
            </w:tcBorders>
          </w:tcPr>
          <w:p w:rsidR="00456BEA" w:rsidRDefault="004F75D8" w:rsidP="0051700A">
            <w:pPr>
              <w:pStyle w:val="a5"/>
              <w:jc w:val="both"/>
              <w:rPr>
                <w:rStyle w:val="FontStyle74"/>
                <w:sz w:val="24"/>
                <w:szCs w:val="24"/>
              </w:rPr>
            </w:pPr>
            <w:r w:rsidRPr="0051700A">
              <w:rPr>
                <w:rStyle w:val="FontStyle74"/>
                <w:sz w:val="24"/>
                <w:szCs w:val="24"/>
              </w:rPr>
              <w:t>Нормативные затраты, непосредственно связанные с оказанием муниципальной услуги</w:t>
            </w:r>
          </w:p>
          <w:p w:rsidR="00A557C3" w:rsidRPr="0051700A" w:rsidRDefault="00A557C3" w:rsidP="0051700A">
            <w:pPr>
              <w:pStyle w:val="a5"/>
              <w:jc w:val="both"/>
              <w:rPr>
                <w:rStyle w:val="FontStyle74"/>
                <w:sz w:val="24"/>
                <w:szCs w:val="24"/>
              </w:rPr>
            </w:pPr>
          </w:p>
        </w:tc>
      </w:tr>
      <w:tr w:rsidR="00456BEA" w:rsidRPr="0051700A" w:rsidTr="00ED370F">
        <w:tc>
          <w:tcPr>
            <w:tcW w:w="20156" w:type="dxa"/>
            <w:gridSpan w:val="4"/>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4"/>
                <w:sz w:val="24"/>
                <w:szCs w:val="24"/>
              </w:rPr>
            </w:pPr>
            <w:r w:rsidRPr="0051700A">
              <w:rPr>
                <w:rStyle w:val="FontStyle74"/>
                <w:sz w:val="24"/>
                <w:szCs w:val="24"/>
              </w:rPr>
              <w:t>1.1.1.Нормативные затраты на оплату труда и начисления на выплаты</w:t>
            </w:r>
          </w:p>
          <w:p w:rsidR="00456BEA" w:rsidRPr="0051700A" w:rsidRDefault="004F75D8" w:rsidP="0051700A">
            <w:pPr>
              <w:pStyle w:val="a5"/>
              <w:jc w:val="both"/>
              <w:rPr>
                <w:rStyle w:val="FontStyle74"/>
                <w:sz w:val="24"/>
                <w:szCs w:val="24"/>
              </w:rPr>
            </w:pPr>
            <w:r w:rsidRPr="0051700A">
              <w:rPr>
                <w:rStyle w:val="FontStyle74"/>
                <w:sz w:val="24"/>
                <w:szCs w:val="24"/>
              </w:rPr>
              <w:t>по оплате труда основного персонала</w:t>
            </w:r>
          </w:p>
        </w:tc>
      </w:tr>
      <w:tr w:rsidR="00456BEA" w:rsidRPr="0051700A" w:rsidTr="00A557C3">
        <w:tc>
          <w:tcPr>
            <w:tcW w:w="6690" w:type="dxa"/>
            <w:tcBorders>
              <w:top w:val="single" w:sz="6" w:space="0" w:color="auto"/>
              <w:left w:val="single" w:sz="6" w:space="0" w:color="auto"/>
              <w:bottom w:val="single" w:sz="6" w:space="0" w:color="auto"/>
              <w:right w:val="single" w:sz="6" w:space="0" w:color="auto"/>
            </w:tcBorders>
            <w:vAlign w:val="bottom"/>
          </w:tcPr>
          <w:p w:rsidR="00456BEA" w:rsidRPr="0051700A" w:rsidRDefault="004F75D8" w:rsidP="0051700A">
            <w:pPr>
              <w:pStyle w:val="a5"/>
              <w:jc w:val="both"/>
              <w:rPr>
                <w:rStyle w:val="FontStyle73"/>
                <w:sz w:val="24"/>
                <w:szCs w:val="24"/>
              </w:rPr>
            </w:pPr>
            <w:r w:rsidRPr="0051700A">
              <w:rPr>
                <w:rStyle w:val="FontStyle73"/>
                <w:sz w:val="24"/>
                <w:szCs w:val="24"/>
              </w:rPr>
              <w:t>Оплата труда и начисления на выплаты по оплате труда основного персонала всего, в том числе:</w:t>
            </w:r>
          </w:p>
        </w:tc>
        <w:tc>
          <w:tcPr>
            <w:tcW w:w="1417"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5245"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6804" w:type="dxa"/>
            <w:tcBorders>
              <w:top w:val="single" w:sz="6" w:space="0" w:color="auto"/>
              <w:left w:val="single" w:sz="6" w:space="0" w:color="auto"/>
              <w:bottom w:val="single" w:sz="6" w:space="0" w:color="auto"/>
              <w:right w:val="single" w:sz="6" w:space="0" w:color="auto"/>
            </w:tcBorders>
            <w:vAlign w:val="bottom"/>
          </w:tcPr>
          <w:p w:rsidR="00456BEA" w:rsidRPr="0051700A" w:rsidRDefault="004F75D8" w:rsidP="0051700A">
            <w:pPr>
              <w:pStyle w:val="a5"/>
              <w:jc w:val="both"/>
              <w:rPr>
                <w:rStyle w:val="FontStyle73"/>
                <w:sz w:val="24"/>
                <w:szCs w:val="24"/>
              </w:rPr>
            </w:pPr>
            <w:r w:rsidRPr="0051700A">
              <w:rPr>
                <w:rStyle w:val="FontStyle73"/>
                <w:sz w:val="24"/>
                <w:szCs w:val="24"/>
              </w:rPr>
              <w:t>X</w:t>
            </w:r>
          </w:p>
        </w:tc>
      </w:tr>
      <w:tr w:rsidR="00456BEA" w:rsidRPr="0051700A" w:rsidTr="00A557C3">
        <w:tc>
          <w:tcPr>
            <w:tcW w:w="6690"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3"/>
                <w:sz w:val="24"/>
                <w:szCs w:val="24"/>
              </w:rPr>
            </w:pPr>
            <w:r w:rsidRPr="0051700A">
              <w:rPr>
                <w:rStyle w:val="FontStyle73"/>
                <w:sz w:val="24"/>
                <w:szCs w:val="24"/>
              </w:rPr>
              <w:t>Оплата труда</w:t>
            </w:r>
          </w:p>
        </w:tc>
        <w:tc>
          <w:tcPr>
            <w:tcW w:w="1417"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3"/>
                <w:sz w:val="24"/>
                <w:szCs w:val="24"/>
              </w:rPr>
            </w:pPr>
            <w:r w:rsidRPr="0051700A">
              <w:rPr>
                <w:rStyle w:val="FontStyle73"/>
                <w:sz w:val="24"/>
                <w:szCs w:val="24"/>
              </w:rPr>
              <w:t>211</w:t>
            </w:r>
          </w:p>
        </w:tc>
        <w:tc>
          <w:tcPr>
            <w:tcW w:w="5245"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6804"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3"/>
                <w:sz w:val="24"/>
                <w:szCs w:val="24"/>
              </w:rPr>
            </w:pPr>
            <w:r w:rsidRPr="0051700A">
              <w:rPr>
                <w:rStyle w:val="FontStyle73"/>
                <w:sz w:val="24"/>
                <w:szCs w:val="24"/>
              </w:rPr>
              <w:t>X</w:t>
            </w:r>
          </w:p>
        </w:tc>
      </w:tr>
      <w:tr w:rsidR="00456BEA" w:rsidRPr="0051700A" w:rsidTr="00A557C3">
        <w:tc>
          <w:tcPr>
            <w:tcW w:w="6690"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3"/>
                <w:sz w:val="24"/>
                <w:szCs w:val="24"/>
              </w:rPr>
            </w:pPr>
            <w:r w:rsidRPr="0051700A">
              <w:rPr>
                <w:rStyle w:val="FontStyle73"/>
                <w:sz w:val="24"/>
                <w:szCs w:val="24"/>
              </w:rPr>
              <w:t>Начисления на выплаты по оплате труда</w:t>
            </w:r>
          </w:p>
        </w:tc>
        <w:tc>
          <w:tcPr>
            <w:tcW w:w="1417"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3"/>
                <w:sz w:val="24"/>
                <w:szCs w:val="24"/>
              </w:rPr>
            </w:pPr>
            <w:r w:rsidRPr="0051700A">
              <w:rPr>
                <w:rStyle w:val="FontStyle73"/>
                <w:sz w:val="24"/>
                <w:szCs w:val="24"/>
              </w:rPr>
              <w:t>213</w:t>
            </w:r>
          </w:p>
        </w:tc>
        <w:tc>
          <w:tcPr>
            <w:tcW w:w="5245"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6804"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3"/>
                <w:sz w:val="24"/>
                <w:szCs w:val="24"/>
              </w:rPr>
            </w:pPr>
            <w:r w:rsidRPr="0051700A">
              <w:rPr>
                <w:rStyle w:val="FontStyle73"/>
                <w:sz w:val="24"/>
                <w:szCs w:val="24"/>
              </w:rPr>
              <w:t>X</w:t>
            </w:r>
          </w:p>
        </w:tc>
      </w:tr>
      <w:tr w:rsidR="00456BEA" w:rsidRPr="0051700A" w:rsidTr="00ED370F">
        <w:tc>
          <w:tcPr>
            <w:tcW w:w="20156" w:type="dxa"/>
            <w:gridSpan w:val="4"/>
            <w:tcBorders>
              <w:top w:val="single" w:sz="6" w:space="0" w:color="auto"/>
              <w:left w:val="single" w:sz="6" w:space="0" w:color="auto"/>
              <w:bottom w:val="single" w:sz="6" w:space="0" w:color="auto"/>
              <w:right w:val="single" w:sz="6" w:space="0" w:color="auto"/>
            </w:tcBorders>
          </w:tcPr>
          <w:p w:rsidR="00456BEA" w:rsidRDefault="004F75D8" w:rsidP="0051700A">
            <w:pPr>
              <w:pStyle w:val="a5"/>
              <w:jc w:val="both"/>
              <w:rPr>
                <w:rStyle w:val="FontStyle74"/>
                <w:sz w:val="24"/>
                <w:szCs w:val="24"/>
              </w:rPr>
            </w:pPr>
            <w:r w:rsidRPr="0051700A">
              <w:rPr>
                <w:rStyle w:val="FontStyle74"/>
                <w:sz w:val="24"/>
                <w:szCs w:val="24"/>
              </w:rPr>
              <w:t>1.1.2.Нормативные затраты на материальные запасы</w:t>
            </w:r>
          </w:p>
          <w:p w:rsidR="00A557C3" w:rsidRPr="0051700A" w:rsidRDefault="00A557C3" w:rsidP="0051700A">
            <w:pPr>
              <w:pStyle w:val="a5"/>
              <w:jc w:val="both"/>
              <w:rPr>
                <w:rStyle w:val="FontStyle74"/>
                <w:sz w:val="24"/>
                <w:szCs w:val="24"/>
              </w:rPr>
            </w:pPr>
          </w:p>
        </w:tc>
      </w:tr>
      <w:tr w:rsidR="00456BEA" w:rsidRPr="0051700A" w:rsidTr="00A557C3">
        <w:tc>
          <w:tcPr>
            <w:tcW w:w="6690"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3"/>
                <w:sz w:val="24"/>
                <w:szCs w:val="24"/>
              </w:rPr>
            </w:pPr>
            <w:r w:rsidRPr="0051700A">
              <w:rPr>
                <w:rStyle w:val="FontStyle73"/>
                <w:sz w:val="24"/>
                <w:szCs w:val="24"/>
              </w:rPr>
              <w:t>Всего, в том числе на:</w:t>
            </w:r>
          </w:p>
        </w:tc>
        <w:tc>
          <w:tcPr>
            <w:tcW w:w="1417"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5245"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6804"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r>
      <w:tr w:rsidR="00456BEA" w:rsidRPr="0051700A" w:rsidTr="00A557C3">
        <w:tc>
          <w:tcPr>
            <w:tcW w:w="6690"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3"/>
                <w:sz w:val="24"/>
                <w:szCs w:val="24"/>
              </w:rPr>
            </w:pPr>
            <w:r w:rsidRPr="0051700A">
              <w:rPr>
                <w:rStyle w:val="FontStyle73"/>
                <w:sz w:val="24"/>
                <w:szCs w:val="24"/>
              </w:rPr>
              <w:t>Приобретение расходных материалов</w:t>
            </w:r>
          </w:p>
        </w:tc>
        <w:tc>
          <w:tcPr>
            <w:tcW w:w="1417"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3"/>
                <w:sz w:val="24"/>
                <w:szCs w:val="24"/>
              </w:rPr>
            </w:pPr>
            <w:r w:rsidRPr="0051700A">
              <w:rPr>
                <w:rStyle w:val="FontStyle73"/>
                <w:sz w:val="24"/>
                <w:szCs w:val="24"/>
              </w:rPr>
              <w:t>340</w:t>
            </w:r>
          </w:p>
        </w:tc>
        <w:tc>
          <w:tcPr>
            <w:tcW w:w="5245"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6804"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r>
      <w:tr w:rsidR="00456BEA" w:rsidRPr="0051700A" w:rsidTr="00ED370F">
        <w:tc>
          <w:tcPr>
            <w:tcW w:w="20156" w:type="dxa"/>
            <w:gridSpan w:val="4"/>
            <w:tcBorders>
              <w:top w:val="single" w:sz="6" w:space="0" w:color="auto"/>
              <w:left w:val="single" w:sz="6" w:space="0" w:color="auto"/>
              <w:bottom w:val="single" w:sz="6" w:space="0" w:color="auto"/>
              <w:right w:val="single" w:sz="6" w:space="0" w:color="auto"/>
            </w:tcBorders>
          </w:tcPr>
          <w:p w:rsidR="00456BEA" w:rsidRDefault="004F75D8" w:rsidP="0051700A">
            <w:pPr>
              <w:pStyle w:val="a5"/>
              <w:jc w:val="both"/>
              <w:rPr>
                <w:rStyle w:val="FontStyle74"/>
                <w:sz w:val="24"/>
                <w:szCs w:val="24"/>
              </w:rPr>
            </w:pPr>
            <w:r w:rsidRPr="0051700A">
              <w:rPr>
                <w:rStyle w:val="FontStyle74"/>
                <w:sz w:val="24"/>
                <w:szCs w:val="24"/>
              </w:rPr>
              <w:t>1.2. Нормативные затраты на общехозяйственные нужды</w:t>
            </w:r>
          </w:p>
          <w:p w:rsidR="00A557C3" w:rsidRPr="0051700A" w:rsidRDefault="00A557C3" w:rsidP="0051700A">
            <w:pPr>
              <w:pStyle w:val="a5"/>
              <w:jc w:val="both"/>
              <w:rPr>
                <w:rStyle w:val="FontStyle74"/>
                <w:sz w:val="24"/>
                <w:szCs w:val="24"/>
              </w:rPr>
            </w:pPr>
          </w:p>
        </w:tc>
      </w:tr>
      <w:tr w:rsidR="00456BEA" w:rsidRPr="0051700A" w:rsidTr="00A557C3">
        <w:tc>
          <w:tcPr>
            <w:tcW w:w="6690" w:type="dxa"/>
            <w:tcBorders>
              <w:top w:val="single" w:sz="6" w:space="0" w:color="auto"/>
              <w:left w:val="single" w:sz="6" w:space="0" w:color="auto"/>
              <w:bottom w:val="single" w:sz="6" w:space="0" w:color="auto"/>
              <w:right w:val="single" w:sz="6" w:space="0" w:color="auto"/>
            </w:tcBorders>
            <w:vAlign w:val="center"/>
          </w:tcPr>
          <w:p w:rsidR="00456BEA" w:rsidRPr="0051700A" w:rsidRDefault="004F75D8" w:rsidP="0051700A">
            <w:pPr>
              <w:pStyle w:val="a5"/>
              <w:jc w:val="both"/>
              <w:rPr>
                <w:rStyle w:val="FontStyle74"/>
                <w:sz w:val="24"/>
                <w:szCs w:val="24"/>
              </w:rPr>
            </w:pPr>
            <w:r w:rsidRPr="0051700A">
              <w:rPr>
                <w:rStyle w:val="FontStyle74"/>
                <w:sz w:val="24"/>
                <w:szCs w:val="24"/>
              </w:rPr>
              <w:t>Наименование статей расходов</w:t>
            </w:r>
          </w:p>
        </w:tc>
        <w:tc>
          <w:tcPr>
            <w:tcW w:w="1417" w:type="dxa"/>
            <w:tcBorders>
              <w:top w:val="single" w:sz="6" w:space="0" w:color="auto"/>
              <w:left w:val="single" w:sz="6" w:space="0" w:color="auto"/>
              <w:bottom w:val="single" w:sz="6" w:space="0" w:color="auto"/>
              <w:right w:val="single" w:sz="6" w:space="0" w:color="auto"/>
            </w:tcBorders>
            <w:textDirection w:val="btLr"/>
          </w:tcPr>
          <w:p w:rsidR="00456BEA" w:rsidRPr="0051700A" w:rsidRDefault="004F75D8" w:rsidP="0051700A">
            <w:pPr>
              <w:pStyle w:val="a5"/>
              <w:jc w:val="both"/>
              <w:rPr>
                <w:rStyle w:val="FontStyle74"/>
                <w:sz w:val="24"/>
                <w:szCs w:val="24"/>
              </w:rPr>
            </w:pPr>
            <w:r w:rsidRPr="0051700A">
              <w:rPr>
                <w:rStyle w:val="FontStyle74"/>
                <w:sz w:val="24"/>
                <w:szCs w:val="24"/>
              </w:rPr>
              <w:t>КОСГУ</w:t>
            </w:r>
          </w:p>
        </w:tc>
        <w:tc>
          <w:tcPr>
            <w:tcW w:w="5245" w:type="dxa"/>
            <w:tcBorders>
              <w:top w:val="single" w:sz="6" w:space="0" w:color="auto"/>
              <w:left w:val="single" w:sz="6" w:space="0" w:color="auto"/>
              <w:bottom w:val="single" w:sz="6" w:space="0" w:color="auto"/>
              <w:right w:val="single" w:sz="6" w:space="0" w:color="auto"/>
            </w:tcBorders>
            <w:vAlign w:val="center"/>
          </w:tcPr>
          <w:p w:rsidR="00456BEA" w:rsidRPr="0051700A" w:rsidRDefault="004F75D8" w:rsidP="0051700A">
            <w:pPr>
              <w:pStyle w:val="a5"/>
              <w:jc w:val="both"/>
              <w:rPr>
                <w:rStyle w:val="FontStyle74"/>
                <w:sz w:val="24"/>
                <w:szCs w:val="24"/>
              </w:rPr>
            </w:pPr>
            <w:r w:rsidRPr="0051700A">
              <w:rPr>
                <w:rStyle w:val="FontStyle74"/>
                <w:sz w:val="24"/>
                <w:szCs w:val="24"/>
              </w:rPr>
              <w:t xml:space="preserve">Лимиты бюджетных ассигнований </w:t>
            </w:r>
            <w:proofErr w:type="spellStart"/>
            <w:r w:rsidRPr="0051700A">
              <w:rPr>
                <w:rStyle w:val="FontStyle74"/>
                <w:sz w:val="24"/>
                <w:szCs w:val="24"/>
              </w:rPr>
              <w:t>тыс</w:t>
            </w:r>
            <w:proofErr w:type="gramStart"/>
            <w:r w:rsidRPr="0051700A">
              <w:rPr>
                <w:rStyle w:val="FontStyle74"/>
                <w:sz w:val="24"/>
                <w:szCs w:val="24"/>
              </w:rPr>
              <w:t>.р</w:t>
            </w:r>
            <w:proofErr w:type="gramEnd"/>
            <w:r w:rsidRPr="0051700A">
              <w:rPr>
                <w:rStyle w:val="FontStyle74"/>
                <w:sz w:val="24"/>
                <w:szCs w:val="24"/>
              </w:rPr>
              <w:t>уб</w:t>
            </w:r>
            <w:proofErr w:type="spellEnd"/>
            <w:r w:rsidRPr="0051700A">
              <w:rPr>
                <w:rStyle w:val="FontStyle74"/>
                <w:sz w:val="24"/>
                <w:szCs w:val="24"/>
              </w:rPr>
              <w:t>.</w:t>
            </w:r>
          </w:p>
        </w:tc>
        <w:tc>
          <w:tcPr>
            <w:tcW w:w="6804" w:type="dxa"/>
            <w:tcBorders>
              <w:top w:val="single" w:sz="6" w:space="0" w:color="auto"/>
              <w:left w:val="single" w:sz="6" w:space="0" w:color="auto"/>
              <w:bottom w:val="single" w:sz="6" w:space="0" w:color="auto"/>
              <w:right w:val="single" w:sz="6" w:space="0" w:color="auto"/>
            </w:tcBorders>
            <w:vAlign w:val="center"/>
          </w:tcPr>
          <w:p w:rsidR="00456BEA" w:rsidRPr="0051700A" w:rsidRDefault="004F75D8" w:rsidP="0051700A">
            <w:pPr>
              <w:pStyle w:val="a5"/>
              <w:jc w:val="both"/>
              <w:rPr>
                <w:rStyle w:val="FontStyle74"/>
                <w:sz w:val="24"/>
                <w:szCs w:val="24"/>
              </w:rPr>
            </w:pPr>
            <w:r w:rsidRPr="0051700A">
              <w:rPr>
                <w:rStyle w:val="FontStyle74"/>
                <w:sz w:val="24"/>
                <w:szCs w:val="24"/>
              </w:rPr>
              <w:t>Доля затрат, пропорционально относимых к оплате труда и начислениям основного персонала*</w:t>
            </w:r>
          </w:p>
        </w:tc>
      </w:tr>
      <w:tr w:rsidR="00456BEA" w:rsidRPr="0051700A" w:rsidTr="00A557C3">
        <w:tc>
          <w:tcPr>
            <w:tcW w:w="6690"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4"/>
                <w:sz w:val="24"/>
                <w:szCs w:val="24"/>
              </w:rPr>
            </w:pPr>
            <w:r w:rsidRPr="0051700A">
              <w:rPr>
                <w:rStyle w:val="FontStyle74"/>
                <w:sz w:val="24"/>
                <w:szCs w:val="24"/>
              </w:rPr>
              <w:lastRenderedPageBreak/>
              <w:t>1</w:t>
            </w:r>
          </w:p>
        </w:tc>
        <w:tc>
          <w:tcPr>
            <w:tcW w:w="1417"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4"/>
                <w:sz w:val="24"/>
                <w:szCs w:val="24"/>
              </w:rPr>
            </w:pPr>
            <w:r w:rsidRPr="0051700A">
              <w:rPr>
                <w:rStyle w:val="FontStyle74"/>
                <w:sz w:val="24"/>
                <w:szCs w:val="24"/>
              </w:rPr>
              <w:t>2</w:t>
            </w:r>
          </w:p>
        </w:tc>
        <w:tc>
          <w:tcPr>
            <w:tcW w:w="5245"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4"/>
                <w:sz w:val="24"/>
                <w:szCs w:val="24"/>
              </w:rPr>
            </w:pPr>
            <w:r w:rsidRPr="0051700A">
              <w:rPr>
                <w:rStyle w:val="FontStyle74"/>
                <w:sz w:val="24"/>
                <w:szCs w:val="24"/>
              </w:rPr>
              <w:t>3</w:t>
            </w:r>
          </w:p>
        </w:tc>
        <w:tc>
          <w:tcPr>
            <w:tcW w:w="6804"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4"/>
                <w:sz w:val="24"/>
                <w:szCs w:val="24"/>
              </w:rPr>
            </w:pPr>
            <w:r w:rsidRPr="0051700A">
              <w:rPr>
                <w:rStyle w:val="FontStyle74"/>
                <w:sz w:val="24"/>
                <w:szCs w:val="24"/>
              </w:rPr>
              <w:t>4</w:t>
            </w:r>
          </w:p>
        </w:tc>
      </w:tr>
      <w:tr w:rsidR="00456BEA" w:rsidRPr="0051700A" w:rsidTr="00A557C3">
        <w:tc>
          <w:tcPr>
            <w:tcW w:w="6690"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4"/>
                <w:sz w:val="24"/>
                <w:szCs w:val="24"/>
              </w:rPr>
            </w:pPr>
            <w:r w:rsidRPr="0051700A">
              <w:rPr>
                <w:rStyle w:val="FontStyle74"/>
                <w:sz w:val="24"/>
                <w:szCs w:val="24"/>
              </w:rPr>
              <w:t>1.2.5. Нормативные затраты на соде</w:t>
            </w:r>
          </w:p>
        </w:tc>
        <w:tc>
          <w:tcPr>
            <w:tcW w:w="13466" w:type="dxa"/>
            <w:gridSpan w:val="3"/>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4"/>
                <w:sz w:val="24"/>
                <w:szCs w:val="24"/>
              </w:rPr>
            </w:pPr>
            <w:proofErr w:type="spellStart"/>
            <w:r w:rsidRPr="0051700A">
              <w:rPr>
                <w:rStyle w:val="FontStyle74"/>
                <w:sz w:val="24"/>
                <w:szCs w:val="24"/>
              </w:rPr>
              <w:t>эжание</w:t>
            </w:r>
            <w:proofErr w:type="spellEnd"/>
            <w:r w:rsidRPr="0051700A">
              <w:rPr>
                <w:rStyle w:val="FontStyle74"/>
                <w:sz w:val="24"/>
                <w:szCs w:val="24"/>
              </w:rPr>
              <w:t xml:space="preserve"> недвижимого имущества</w:t>
            </w:r>
          </w:p>
        </w:tc>
      </w:tr>
      <w:tr w:rsidR="00456BEA" w:rsidRPr="0051700A" w:rsidTr="00A557C3">
        <w:tc>
          <w:tcPr>
            <w:tcW w:w="6690"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3"/>
                <w:sz w:val="24"/>
                <w:szCs w:val="24"/>
              </w:rPr>
            </w:pPr>
            <w:r w:rsidRPr="0051700A">
              <w:rPr>
                <w:rStyle w:val="FontStyle73"/>
                <w:sz w:val="24"/>
                <w:szCs w:val="24"/>
              </w:rPr>
              <w:t>Аренда недвижимого имущества</w:t>
            </w:r>
          </w:p>
        </w:tc>
        <w:tc>
          <w:tcPr>
            <w:tcW w:w="1417"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4"/>
                <w:sz w:val="24"/>
                <w:szCs w:val="24"/>
              </w:rPr>
            </w:pPr>
            <w:r w:rsidRPr="0051700A">
              <w:rPr>
                <w:rStyle w:val="FontStyle74"/>
                <w:sz w:val="24"/>
                <w:szCs w:val="24"/>
              </w:rPr>
              <w:t>224</w:t>
            </w:r>
          </w:p>
        </w:tc>
        <w:tc>
          <w:tcPr>
            <w:tcW w:w="5245"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6804"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r>
      <w:tr w:rsidR="00456BEA" w:rsidRPr="0051700A" w:rsidTr="00A557C3">
        <w:tc>
          <w:tcPr>
            <w:tcW w:w="6690" w:type="dxa"/>
            <w:tcBorders>
              <w:top w:val="single" w:sz="6" w:space="0" w:color="auto"/>
              <w:left w:val="single" w:sz="6" w:space="0" w:color="auto"/>
              <w:bottom w:val="single" w:sz="6" w:space="0" w:color="auto"/>
              <w:right w:val="single" w:sz="6" w:space="0" w:color="auto"/>
            </w:tcBorders>
            <w:vAlign w:val="bottom"/>
          </w:tcPr>
          <w:p w:rsidR="00456BEA" w:rsidRPr="0051700A" w:rsidRDefault="004F75D8" w:rsidP="0051700A">
            <w:pPr>
              <w:pStyle w:val="a5"/>
              <w:jc w:val="both"/>
              <w:rPr>
                <w:rStyle w:val="FontStyle73"/>
                <w:sz w:val="24"/>
                <w:szCs w:val="24"/>
              </w:rPr>
            </w:pPr>
            <w:r w:rsidRPr="0051700A">
              <w:rPr>
                <w:rStyle w:val="FontStyle73"/>
                <w:sz w:val="24"/>
                <w:szCs w:val="24"/>
              </w:rPr>
              <w:t>Эксплуатация системы охранной сигнализации и противопожарной безопасности</w:t>
            </w:r>
          </w:p>
        </w:tc>
        <w:tc>
          <w:tcPr>
            <w:tcW w:w="1417" w:type="dxa"/>
            <w:tcBorders>
              <w:top w:val="single" w:sz="6" w:space="0" w:color="auto"/>
              <w:left w:val="single" w:sz="6" w:space="0" w:color="auto"/>
              <w:bottom w:val="single" w:sz="6" w:space="0" w:color="auto"/>
              <w:right w:val="single" w:sz="6" w:space="0" w:color="auto"/>
            </w:tcBorders>
            <w:vAlign w:val="bottom"/>
          </w:tcPr>
          <w:p w:rsidR="00456BEA" w:rsidRPr="0051700A" w:rsidRDefault="004F75D8" w:rsidP="0051700A">
            <w:pPr>
              <w:pStyle w:val="a5"/>
              <w:jc w:val="both"/>
              <w:rPr>
                <w:rStyle w:val="FontStyle74"/>
                <w:sz w:val="24"/>
                <w:szCs w:val="24"/>
              </w:rPr>
            </w:pPr>
            <w:r w:rsidRPr="0051700A">
              <w:rPr>
                <w:rStyle w:val="FontStyle74"/>
                <w:sz w:val="24"/>
                <w:szCs w:val="24"/>
              </w:rPr>
              <w:t>225</w:t>
            </w:r>
          </w:p>
        </w:tc>
        <w:tc>
          <w:tcPr>
            <w:tcW w:w="5245"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6804"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r>
      <w:tr w:rsidR="00456BEA" w:rsidRPr="0051700A" w:rsidTr="00A557C3">
        <w:tc>
          <w:tcPr>
            <w:tcW w:w="6690" w:type="dxa"/>
            <w:tcBorders>
              <w:top w:val="single" w:sz="6" w:space="0" w:color="auto"/>
              <w:left w:val="single" w:sz="6" w:space="0" w:color="auto"/>
              <w:bottom w:val="single" w:sz="6" w:space="0" w:color="auto"/>
              <w:right w:val="single" w:sz="6" w:space="0" w:color="auto"/>
            </w:tcBorders>
            <w:vAlign w:val="bottom"/>
          </w:tcPr>
          <w:p w:rsidR="00456BEA" w:rsidRPr="0051700A" w:rsidRDefault="004F75D8" w:rsidP="0051700A">
            <w:pPr>
              <w:pStyle w:val="a5"/>
              <w:jc w:val="both"/>
              <w:rPr>
                <w:rStyle w:val="FontStyle73"/>
                <w:sz w:val="24"/>
                <w:szCs w:val="24"/>
              </w:rPr>
            </w:pPr>
            <w:r w:rsidRPr="0051700A">
              <w:rPr>
                <w:rStyle w:val="FontStyle73"/>
                <w:sz w:val="24"/>
                <w:szCs w:val="24"/>
              </w:rPr>
              <w:t>Проведение текущего ремонта объектов недвижимости</w:t>
            </w:r>
          </w:p>
        </w:tc>
        <w:tc>
          <w:tcPr>
            <w:tcW w:w="1417" w:type="dxa"/>
            <w:tcBorders>
              <w:top w:val="single" w:sz="6" w:space="0" w:color="auto"/>
              <w:left w:val="single" w:sz="6" w:space="0" w:color="auto"/>
              <w:bottom w:val="single" w:sz="6" w:space="0" w:color="auto"/>
              <w:right w:val="single" w:sz="6" w:space="0" w:color="auto"/>
            </w:tcBorders>
            <w:vAlign w:val="bottom"/>
          </w:tcPr>
          <w:p w:rsidR="00456BEA" w:rsidRPr="0051700A" w:rsidRDefault="004F75D8" w:rsidP="0051700A">
            <w:pPr>
              <w:pStyle w:val="a5"/>
              <w:jc w:val="both"/>
              <w:rPr>
                <w:rStyle w:val="FontStyle74"/>
                <w:sz w:val="24"/>
                <w:szCs w:val="24"/>
              </w:rPr>
            </w:pPr>
            <w:r w:rsidRPr="0051700A">
              <w:rPr>
                <w:rStyle w:val="FontStyle74"/>
                <w:sz w:val="24"/>
                <w:szCs w:val="24"/>
              </w:rPr>
              <w:t>225</w:t>
            </w:r>
          </w:p>
        </w:tc>
        <w:tc>
          <w:tcPr>
            <w:tcW w:w="5245"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6804"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r>
      <w:tr w:rsidR="00456BEA" w:rsidRPr="0051700A" w:rsidTr="00A557C3">
        <w:tc>
          <w:tcPr>
            <w:tcW w:w="6690" w:type="dxa"/>
            <w:tcBorders>
              <w:top w:val="single" w:sz="6" w:space="0" w:color="auto"/>
              <w:left w:val="single" w:sz="6" w:space="0" w:color="auto"/>
              <w:bottom w:val="single" w:sz="6" w:space="0" w:color="auto"/>
              <w:right w:val="single" w:sz="6" w:space="0" w:color="auto"/>
            </w:tcBorders>
            <w:vAlign w:val="bottom"/>
          </w:tcPr>
          <w:p w:rsidR="00456BEA" w:rsidRPr="0051700A" w:rsidRDefault="004F75D8" w:rsidP="0051700A">
            <w:pPr>
              <w:pStyle w:val="a5"/>
              <w:jc w:val="both"/>
              <w:rPr>
                <w:rStyle w:val="FontStyle73"/>
                <w:sz w:val="24"/>
                <w:szCs w:val="24"/>
              </w:rPr>
            </w:pPr>
            <w:r w:rsidRPr="0051700A">
              <w:rPr>
                <w:rStyle w:val="FontStyle73"/>
                <w:sz w:val="24"/>
                <w:szCs w:val="24"/>
              </w:rPr>
              <w:t>Прочие нормативные затраты на содержание недвижимого имущества (расшифровать)</w:t>
            </w:r>
          </w:p>
        </w:tc>
        <w:tc>
          <w:tcPr>
            <w:tcW w:w="1417" w:type="dxa"/>
            <w:tcBorders>
              <w:top w:val="single" w:sz="6" w:space="0" w:color="auto"/>
              <w:left w:val="single" w:sz="6" w:space="0" w:color="auto"/>
              <w:bottom w:val="single" w:sz="6" w:space="0" w:color="auto"/>
              <w:right w:val="single" w:sz="6" w:space="0" w:color="auto"/>
            </w:tcBorders>
            <w:vAlign w:val="bottom"/>
          </w:tcPr>
          <w:p w:rsidR="00456BEA" w:rsidRPr="0051700A" w:rsidRDefault="004F75D8" w:rsidP="0051700A">
            <w:pPr>
              <w:pStyle w:val="a5"/>
              <w:jc w:val="both"/>
              <w:rPr>
                <w:rStyle w:val="FontStyle74"/>
                <w:sz w:val="24"/>
                <w:szCs w:val="24"/>
              </w:rPr>
            </w:pPr>
            <w:r w:rsidRPr="0051700A">
              <w:rPr>
                <w:rStyle w:val="FontStyle74"/>
                <w:sz w:val="24"/>
                <w:szCs w:val="24"/>
              </w:rPr>
              <w:t>225</w:t>
            </w:r>
          </w:p>
        </w:tc>
        <w:tc>
          <w:tcPr>
            <w:tcW w:w="5245"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6804"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r>
      <w:tr w:rsidR="00456BEA" w:rsidRPr="0051700A" w:rsidTr="00ED370F">
        <w:tc>
          <w:tcPr>
            <w:tcW w:w="20156" w:type="dxa"/>
            <w:gridSpan w:val="4"/>
            <w:tcBorders>
              <w:top w:val="single" w:sz="6" w:space="0" w:color="auto"/>
              <w:left w:val="single" w:sz="6" w:space="0" w:color="auto"/>
              <w:bottom w:val="single" w:sz="6" w:space="0" w:color="auto"/>
              <w:right w:val="nil"/>
            </w:tcBorders>
          </w:tcPr>
          <w:p w:rsidR="00456BEA" w:rsidRPr="0051700A" w:rsidRDefault="004F75D8" w:rsidP="0051700A">
            <w:pPr>
              <w:pStyle w:val="a5"/>
              <w:jc w:val="both"/>
              <w:rPr>
                <w:rStyle w:val="FontStyle74"/>
                <w:sz w:val="24"/>
                <w:szCs w:val="24"/>
              </w:rPr>
            </w:pPr>
            <w:r w:rsidRPr="0051700A">
              <w:rPr>
                <w:rStyle w:val="FontStyle74"/>
                <w:sz w:val="24"/>
                <w:szCs w:val="24"/>
              </w:rPr>
              <w:t>1.2.6. Нормативные затраты на содержание особо ценного движимого имущества</w:t>
            </w:r>
          </w:p>
        </w:tc>
      </w:tr>
      <w:tr w:rsidR="00456BEA" w:rsidRPr="0051700A" w:rsidTr="00A557C3">
        <w:tc>
          <w:tcPr>
            <w:tcW w:w="6690" w:type="dxa"/>
            <w:tcBorders>
              <w:top w:val="single" w:sz="6" w:space="0" w:color="auto"/>
              <w:left w:val="single" w:sz="6" w:space="0" w:color="auto"/>
              <w:bottom w:val="single" w:sz="6" w:space="0" w:color="auto"/>
              <w:right w:val="single" w:sz="6" w:space="0" w:color="auto"/>
            </w:tcBorders>
            <w:vAlign w:val="bottom"/>
          </w:tcPr>
          <w:p w:rsidR="00456BEA" w:rsidRPr="0051700A" w:rsidRDefault="004F75D8" w:rsidP="0051700A">
            <w:pPr>
              <w:pStyle w:val="a5"/>
              <w:jc w:val="both"/>
              <w:rPr>
                <w:rStyle w:val="FontStyle73"/>
                <w:sz w:val="24"/>
                <w:szCs w:val="24"/>
              </w:rPr>
            </w:pPr>
            <w:r w:rsidRPr="0051700A">
              <w:rPr>
                <w:rStyle w:val="FontStyle73"/>
                <w:sz w:val="24"/>
                <w:szCs w:val="24"/>
              </w:rPr>
              <w:t>Техническое обслуживание и текущий ремонт</w:t>
            </w:r>
          </w:p>
        </w:tc>
        <w:tc>
          <w:tcPr>
            <w:tcW w:w="1417" w:type="dxa"/>
            <w:tcBorders>
              <w:top w:val="single" w:sz="6" w:space="0" w:color="auto"/>
              <w:left w:val="single" w:sz="6" w:space="0" w:color="auto"/>
              <w:bottom w:val="single" w:sz="6" w:space="0" w:color="auto"/>
              <w:right w:val="single" w:sz="6" w:space="0" w:color="auto"/>
            </w:tcBorders>
            <w:vAlign w:val="bottom"/>
          </w:tcPr>
          <w:p w:rsidR="00456BEA" w:rsidRPr="0051700A" w:rsidRDefault="004F75D8" w:rsidP="0051700A">
            <w:pPr>
              <w:pStyle w:val="a5"/>
              <w:jc w:val="both"/>
              <w:rPr>
                <w:rStyle w:val="FontStyle74"/>
                <w:sz w:val="24"/>
                <w:szCs w:val="24"/>
              </w:rPr>
            </w:pPr>
            <w:r w:rsidRPr="0051700A">
              <w:rPr>
                <w:rStyle w:val="FontStyle74"/>
                <w:sz w:val="24"/>
                <w:szCs w:val="24"/>
              </w:rPr>
              <w:t>225</w:t>
            </w:r>
          </w:p>
        </w:tc>
        <w:tc>
          <w:tcPr>
            <w:tcW w:w="5245"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6804"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r>
      <w:tr w:rsidR="00456BEA" w:rsidRPr="0051700A" w:rsidTr="00A557C3">
        <w:tc>
          <w:tcPr>
            <w:tcW w:w="6690" w:type="dxa"/>
            <w:tcBorders>
              <w:top w:val="single" w:sz="6" w:space="0" w:color="auto"/>
              <w:left w:val="single" w:sz="6" w:space="0" w:color="auto"/>
              <w:bottom w:val="single" w:sz="6" w:space="0" w:color="auto"/>
              <w:right w:val="single" w:sz="6" w:space="0" w:color="auto"/>
            </w:tcBorders>
            <w:vAlign w:val="bottom"/>
          </w:tcPr>
          <w:p w:rsidR="00456BEA" w:rsidRPr="0051700A" w:rsidRDefault="004F75D8" w:rsidP="0051700A">
            <w:pPr>
              <w:pStyle w:val="a5"/>
              <w:jc w:val="both"/>
              <w:rPr>
                <w:rStyle w:val="FontStyle73"/>
                <w:sz w:val="24"/>
                <w:szCs w:val="24"/>
              </w:rPr>
            </w:pPr>
            <w:r w:rsidRPr="0051700A">
              <w:rPr>
                <w:rStyle w:val="FontStyle73"/>
                <w:sz w:val="24"/>
                <w:szCs w:val="24"/>
              </w:rPr>
              <w:t>Материальные запасы, потребляемые в рамках содержания особо ценного движимого имущества, не отнесённые к нормативным затратам, непосредственно связанным с оказанием государственной услуги</w:t>
            </w:r>
          </w:p>
        </w:tc>
        <w:tc>
          <w:tcPr>
            <w:tcW w:w="1417" w:type="dxa"/>
            <w:tcBorders>
              <w:top w:val="single" w:sz="6" w:space="0" w:color="auto"/>
              <w:left w:val="single" w:sz="6" w:space="0" w:color="auto"/>
              <w:bottom w:val="single" w:sz="6" w:space="0" w:color="auto"/>
              <w:right w:val="single" w:sz="6" w:space="0" w:color="auto"/>
            </w:tcBorders>
            <w:vAlign w:val="bottom"/>
          </w:tcPr>
          <w:p w:rsidR="00456BEA" w:rsidRPr="0051700A" w:rsidRDefault="004F75D8" w:rsidP="0051700A">
            <w:pPr>
              <w:pStyle w:val="a5"/>
              <w:jc w:val="both"/>
              <w:rPr>
                <w:rStyle w:val="FontStyle74"/>
                <w:sz w:val="24"/>
                <w:szCs w:val="24"/>
              </w:rPr>
            </w:pPr>
            <w:r w:rsidRPr="0051700A">
              <w:rPr>
                <w:rStyle w:val="FontStyle74"/>
                <w:sz w:val="24"/>
                <w:szCs w:val="24"/>
              </w:rPr>
              <w:t>340</w:t>
            </w:r>
          </w:p>
        </w:tc>
        <w:tc>
          <w:tcPr>
            <w:tcW w:w="5245"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6804"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r>
      <w:tr w:rsidR="00456BEA" w:rsidRPr="0051700A" w:rsidTr="00A557C3">
        <w:tc>
          <w:tcPr>
            <w:tcW w:w="6690" w:type="dxa"/>
            <w:tcBorders>
              <w:top w:val="single" w:sz="6" w:space="0" w:color="auto"/>
              <w:left w:val="single" w:sz="6" w:space="0" w:color="auto"/>
              <w:bottom w:val="single" w:sz="6" w:space="0" w:color="auto"/>
              <w:right w:val="single" w:sz="6" w:space="0" w:color="auto"/>
            </w:tcBorders>
            <w:vAlign w:val="bottom"/>
          </w:tcPr>
          <w:p w:rsidR="00456BEA" w:rsidRPr="0051700A" w:rsidRDefault="004F75D8" w:rsidP="0051700A">
            <w:pPr>
              <w:pStyle w:val="a5"/>
              <w:jc w:val="both"/>
              <w:rPr>
                <w:rStyle w:val="FontStyle73"/>
                <w:sz w:val="24"/>
                <w:szCs w:val="24"/>
              </w:rPr>
            </w:pPr>
            <w:r w:rsidRPr="0051700A">
              <w:rPr>
                <w:rStyle w:val="FontStyle73"/>
                <w:sz w:val="24"/>
                <w:szCs w:val="24"/>
              </w:rPr>
              <w:t>Обязательное страхование гражданской ответственности владельцев транспортных средств</w:t>
            </w:r>
          </w:p>
        </w:tc>
        <w:tc>
          <w:tcPr>
            <w:tcW w:w="1417" w:type="dxa"/>
            <w:tcBorders>
              <w:top w:val="single" w:sz="6" w:space="0" w:color="auto"/>
              <w:left w:val="single" w:sz="6" w:space="0" w:color="auto"/>
              <w:bottom w:val="single" w:sz="6" w:space="0" w:color="auto"/>
              <w:right w:val="single" w:sz="6" w:space="0" w:color="auto"/>
            </w:tcBorders>
            <w:vAlign w:val="bottom"/>
          </w:tcPr>
          <w:p w:rsidR="00456BEA" w:rsidRPr="0051700A" w:rsidRDefault="004F75D8" w:rsidP="0051700A">
            <w:pPr>
              <w:pStyle w:val="a5"/>
              <w:jc w:val="both"/>
              <w:rPr>
                <w:rStyle w:val="FontStyle74"/>
                <w:sz w:val="24"/>
                <w:szCs w:val="24"/>
              </w:rPr>
            </w:pPr>
            <w:r w:rsidRPr="0051700A">
              <w:rPr>
                <w:rStyle w:val="FontStyle74"/>
                <w:sz w:val="24"/>
                <w:szCs w:val="24"/>
              </w:rPr>
              <w:t>226</w:t>
            </w:r>
          </w:p>
        </w:tc>
        <w:tc>
          <w:tcPr>
            <w:tcW w:w="5245"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6804"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r>
      <w:tr w:rsidR="00456BEA" w:rsidRPr="0051700A" w:rsidTr="00A557C3">
        <w:tc>
          <w:tcPr>
            <w:tcW w:w="6690"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3"/>
                <w:sz w:val="24"/>
                <w:szCs w:val="24"/>
              </w:rPr>
            </w:pPr>
            <w:r w:rsidRPr="0051700A">
              <w:rPr>
                <w:rStyle w:val="FontStyle73"/>
                <w:sz w:val="24"/>
                <w:szCs w:val="24"/>
              </w:rPr>
              <w:t>Прочие затраты (расшифровать)</w:t>
            </w:r>
          </w:p>
        </w:tc>
        <w:tc>
          <w:tcPr>
            <w:tcW w:w="1417"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4"/>
                <w:sz w:val="24"/>
                <w:szCs w:val="24"/>
              </w:rPr>
            </w:pPr>
            <w:r w:rsidRPr="0051700A">
              <w:rPr>
                <w:rStyle w:val="FontStyle74"/>
                <w:sz w:val="24"/>
                <w:szCs w:val="24"/>
              </w:rPr>
              <w:t>225</w:t>
            </w:r>
          </w:p>
        </w:tc>
        <w:tc>
          <w:tcPr>
            <w:tcW w:w="5245"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6804"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r>
      <w:tr w:rsidR="00456BEA" w:rsidRPr="0051700A" w:rsidTr="00ED370F">
        <w:tc>
          <w:tcPr>
            <w:tcW w:w="20156" w:type="dxa"/>
            <w:gridSpan w:val="4"/>
            <w:tcBorders>
              <w:top w:val="single" w:sz="6" w:space="0" w:color="auto"/>
              <w:left w:val="single" w:sz="6" w:space="0" w:color="auto"/>
              <w:bottom w:val="single" w:sz="6" w:space="0" w:color="auto"/>
              <w:right w:val="nil"/>
            </w:tcBorders>
          </w:tcPr>
          <w:p w:rsidR="00456BEA" w:rsidRPr="0051700A" w:rsidRDefault="004F75D8" w:rsidP="0051700A">
            <w:pPr>
              <w:pStyle w:val="a5"/>
              <w:jc w:val="both"/>
              <w:rPr>
                <w:rStyle w:val="FontStyle74"/>
                <w:sz w:val="24"/>
                <w:szCs w:val="24"/>
              </w:rPr>
            </w:pPr>
            <w:r w:rsidRPr="0051700A">
              <w:rPr>
                <w:rStyle w:val="FontStyle74"/>
                <w:sz w:val="24"/>
                <w:szCs w:val="24"/>
              </w:rPr>
              <w:t>1.2.7. Прочие нормативные затраты на общехозяйственные нужды</w:t>
            </w:r>
          </w:p>
        </w:tc>
      </w:tr>
      <w:tr w:rsidR="00456BEA" w:rsidRPr="0051700A" w:rsidTr="00A557C3">
        <w:tc>
          <w:tcPr>
            <w:tcW w:w="6690"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3"/>
                <w:sz w:val="24"/>
                <w:szCs w:val="24"/>
              </w:rPr>
            </w:pPr>
            <w:r w:rsidRPr="0051700A">
              <w:rPr>
                <w:rStyle w:val="FontStyle73"/>
                <w:sz w:val="24"/>
                <w:szCs w:val="24"/>
              </w:rPr>
              <w:t>Прочие выплаты</w:t>
            </w:r>
          </w:p>
        </w:tc>
        <w:tc>
          <w:tcPr>
            <w:tcW w:w="1417"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4"/>
                <w:sz w:val="24"/>
                <w:szCs w:val="24"/>
              </w:rPr>
            </w:pPr>
            <w:r w:rsidRPr="0051700A">
              <w:rPr>
                <w:rStyle w:val="FontStyle74"/>
                <w:sz w:val="24"/>
                <w:szCs w:val="24"/>
              </w:rPr>
              <w:t>212</w:t>
            </w:r>
          </w:p>
        </w:tc>
        <w:tc>
          <w:tcPr>
            <w:tcW w:w="5245"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6804"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r>
      <w:tr w:rsidR="00456BEA" w:rsidRPr="0051700A" w:rsidTr="00A557C3">
        <w:tc>
          <w:tcPr>
            <w:tcW w:w="6690"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3"/>
                <w:sz w:val="24"/>
                <w:szCs w:val="24"/>
              </w:rPr>
            </w:pPr>
            <w:r w:rsidRPr="0051700A">
              <w:rPr>
                <w:rStyle w:val="FontStyle73"/>
                <w:sz w:val="24"/>
                <w:szCs w:val="24"/>
              </w:rPr>
              <w:t>Прочие работы, услуги</w:t>
            </w:r>
          </w:p>
        </w:tc>
        <w:tc>
          <w:tcPr>
            <w:tcW w:w="1417"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4"/>
                <w:sz w:val="24"/>
                <w:szCs w:val="24"/>
              </w:rPr>
            </w:pPr>
            <w:r w:rsidRPr="0051700A">
              <w:rPr>
                <w:rStyle w:val="FontStyle74"/>
                <w:sz w:val="24"/>
                <w:szCs w:val="24"/>
              </w:rPr>
              <w:t>226</w:t>
            </w:r>
          </w:p>
        </w:tc>
        <w:tc>
          <w:tcPr>
            <w:tcW w:w="5245"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6804"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r>
      <w:tr w:rsidR="00456BEA" w:rsidRPr="0051700A" w:rsidTr="00A557C3">
        <w:tc>
          <w:tcPr>
            <w:tcW w:w="6690"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3"/>
                <w:sz w:val="24"/>
                <w:szCs w:val="24"/>
              </w:rPr>
            </w:pPr>
            <w:r w:rsidRPr="0051700A">
              <w:rPr>
                <w:rStyle w:val="FontStyle73"/>
                <w:sz w:val="24"/>
                <w:szCs w:val="24"/>
              </w:rPr>
              <w:t>Прочие расходы</w:t>
            </w:r>
          </w:p>
        </w:tc>
        <w:tc>
          <w:tcPr>
            <w:tcW w:w="1417"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4"/>
                <w:sz w:val="24"/>
                <w:szCs w:val="24"/>
              </w:rPr>
            </w:pPr>
            <w:r w:rsidRPr="0051700A">
              <w:rPr>
                <w:rStyle w:val="FontStyle74"/>
                <w:sz w:val="24"/>
                <w:szCs w:val="24"/>
              </w:rPr>
              <w:t>290</w:t>
            </w:r>
          </w:p>
        </w:tc>
        <w:tc>
          <w:tcPr>
            <w:tcW w:w="5245"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6804"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r>
      <w:tr w:rsidR="00456BEA" w:rsidRPr="0051700A" w:rsidTr="00ED370F">
        <w:tc>
          <w:tcPr>
            <w:tcW w:w="20156" w:type="dxa"/>
            <w:gridSpan w:val="4"/>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4"/>
                <w:sz w:val="24"/>
                <w:szCs w:val="24"/>
              </w:rPr>
            </w:pPr>
            <w:r w:rsidRPr="0051700A">
              <w:rPr>
                <w:rStyle w:val="FontStyle74"/>
                <w:sz w:val="24"/>
                <w:szCs w:val="24"/>
              </w:rPr>
              <w:t>ЛТОГО затраты на общехозяйственные нужды, в том числе:</w:t>
            </w:r>
          </w:p>
        </w:tc>
      </w:tr>
      <w:tr w:rsidR="00456BEA" w:rsidRPr="0051700A" w:rsidTr="00A557C3">
        <w:tc>
          <w:tcPr>
            <w:tcW w:w="6690"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3"/>
                <w:sz w:val="24"/>
                <w:szCs w:val="24"/>
              </w:rPr>
            </w:pPr>
            <w:r w:rsidRPr="0051700A">
              <w:rPr>
                <w:rStyle w:val="FontStyle73"/>
                <w:sz w:val="24"/>
                <w:szCs w:val="24"/>
              </w:rPr>
              <w:t>Оплата труда</w:t>
            </w:r>
          </w:p>
        </w:tc>
        <w:tc>
          <w:tcPr>
            <w:tcW w:w="1417"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4"/>
                <w:sz w:val="24"/>
                <w:szCs w:val="24"/>
              </w:rPr>
            </w:pPr>
            <w:r w:rsidRPr="0051700A">
              <w:rPr>
                <w:rStyle w:val="FontStyle74"/>
                <w:sz w:val="24"/>
                <w:szCs w:val="24"/>
              </w:rPr>
              <w:t>211</w:t>
            </w:r>
          </w:p>
        </w:tc>
        <w:tc>
          <w:tcPr>
            <w:tcW w:w="5245"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6804"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r>
      <w:tr w:rsidR="00456BEA" w:rsidRPr="0051700A" w:rsidTr="00A557C3">
        <w:tc>
          <w:tcPr>
            <w:tcW w:w="6690"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3"/>
                <w:sz w:val="24"/>
                <w:szCs w:val="24"/>
              </w:rPr>
            </w:pPr>
            <w:r w:rsidRPr="0051700A">
              <w:rPr>
                <w:rStyle w:val="FontStyle73"/>
                <w:sz w:val="24"/>
                <w:szCs w:val="24"/>
              </w:rPr>
              <w:t>Начисления на выплаты по оплате труда</w:t>
            </w:r>
          </w:p>
        </w:tc>
        <w:tc>
          <w:tcPr>
            <w:tcW w:w="1417"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4"/>
                <w:sz w:val="24"/>
                <w:szCs w:val="24"/>
              </w:rPr>
            </w:pPr>
            <w:r w:rsidRPr="0051700A">
              <w:rPr>
                <w:rStyle w:val="FontStyle74"/>
                <w:sz w:val="24"/>
                <w:szCs w:val="24"/>
              </w:rPr>
              <w:t>213</w:t>
            </w:r>
          </w:p>
        </w:tc>
        <w:tc>
          <w:tcPr>
            <w:tcW w:w="5245"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6804"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r>
      <w:tr w:rsidR="00456BEA" w:rsidRPr="0051700A" w:rsidTr="00A557C3">
        <w:tc>
          <w:tcPr>
            <w:tcW w:w="6690"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3"/>
                <w:sz w:val="24"/>
                <w:szCs w:val="24"/>
              </w:rPr>
            </w:pPr>
            <w:r w:rsidRPr="0051700A">
              <w:rPr>
                <w:rStyle w:val="FontStyle73"/>
                <w:sz w:val="24"/>
                <w:szCs w:val="24"/>
              </w:rPr>
              <w:t>Прочие выплаты</w:t>
            </w:r>
          </w:p>
        </w:tc>
        <w:tc>
          <w:tcPr>
            <w:tcW w:w="1417"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4"/>
                <w:sz w:val="24"/>
                <w:szCs w:val="24"/>
              </w:rPr>
            </w:pPr>
            <w:r w:rsidRPr="0051700A">
              <w:rPr>
                <w:rStyle w:val="FontStyle74"/>
                <w:sz w:val="24"/>
                <w:szCs w:val="24"/>
              </w:rPr>
              <w:t>212</w:t>
            </w:r>
          </w:p>
        </w:tc>
        <w:tc>
          <w:tcPr>
            <w:tcW w:w="5245"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6804"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r>
      <w:tr w:rsidR="00456BEA" w:rsidRPr="0051700A" w:rsidTr="00A557C3">
        <w:tc>
          <w:tcPr>
            <w:tcW w:w="6690"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3"/>
                <w:sz w:val="24"/>
                <w:szCs w:val="24"/>
              </w:rPr>
            </w:pPr>
            <w:r w:rsidRPr="0051700A">
              <w:rPr>
                <w:rStyle w:val="FontStyle73"/>
                <w:sz w:val="24"/>
                <w:szCs w:val="24"/>
              </w:rPr>
              <w:t>Услуги связи</w:t>
            </w:r>
          </w:p>
        </w:tc>
        <w:tc>
          <w:tcPr>
            <w:tcW w:w="1417"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4"/>
                <w:sz w:val="24"/>
                <w:szCs w:val="24"/>
              </w:rPr>
            </w:pPr>
            <w:r w:rsidRPr="0051700A">
              <w:rPr>
                <w:rStyle w:val="FontStyle74"/>
                <w:sz w:val="24"/>
                <w:szCs w:val="24"/>
              </w:rPr>
              <w:t>221</w:t>
            </w:r>
          </w:p>
        </w:tc>
        <w:tc>
          <w:tcPr>
            <w:tcW w:w="5245"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6804"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r>
      <w:tr w:rsidR="00456BEA" w:rsidRPr="0051700A" w:rsidTr="00A557C3">
        <w:tc>
          <w:tcPr>
            <w:tcW w:w="6690"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3"/>
                <w:sz w:val="24"/>
                <w:szCs w:val="24"/>
              </w:rPr>
            </w:pPr>
            <w:r w:rsidRPr="0051700A">
              <w:rPr>
                <w:rStyle w:val="FontStyle73"/>
                <w:sz w:val="24"/>
                <w:szCs w:val="24"/>
              </w:rPr>
              <w:t>Транспортные услуги</w:t>
            </w:r>
          </w:p>
        </w:tc>
        <w:tc>
          <w:tcPr>
            <w:tcW w:w="1417"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4"/>
                <w:sz w:val="24"/>
                <w:szCs w:val="24"/>
              </w:rPr>
            </w:pPr>
            <w:r w:rsidRPr="0051700A">
              <w:rPr>
                <w:rStyle w:val="FontStyle74"/>
                <w:sz w:val="24"/>
                <w:szCs w:val="24"/>
              </w:rPr>
              <w:t>222</w:t>
            </w:r>
          </w:p>
        </w:tc>
        <w:tc>
          <w:tcPr>
            <w:tcW w:w="5245"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6804"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r>
      <w:tr w:rsidR="00456BEA" w:rsidRPr="0051700A" w:rsidTr="00A557C3">
        <w:tc>
          <w:tcPr>
            <w:tcW w:w="6690"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3"/>
                <w:sz w:val="24"/>
                <w:szCs w:val="24"/>
              </w:rPr>
            </w:pPr>
            <w:r w:rsidRPr="0051700A">
              <w:rPr>
                <w:rStyle w:val="FontStyle73"/>
                <w:sz w:val="24"/>
                <w:szCs w:val="24"/>
              </w:rPr>
              <w:t>Коммунальные услуги</w:t>
            </w:r>
          </w:p>
        </w:tc>
        <w:tc>
          <w:tcPr>
            <w:tcW w:w="1417"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4"/>
                <w:sz w:val="24"/>
                <w:szCs w:val="24"/>
              </w:rPr>
            </w:pPr>
            <w:r w:rsidRPr="0051700A">
              <w:rPr>
                <w:rStyle w:val="FontStyle74"/>
                <w:sz w:val="24"/>
                <w:szCs w:val="24"/>
              </w:rPr>
              <w:t>223</w:t>
            </w:r>
          </w:p>
        </w:tc>
        <w:tc>
          <w:tcPr>
            <w:tcW w:w="5245"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6804"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r>
      <w:tr w:rsidR="00456BEA" w:rsidRPr="0051700A" w:rsidTr="00A557C3">
        <w:tc>
          <w:tcPr>
            <w:tcW w:w="6690"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3"/>
                <w:sz w:val="24"/>
                <w:szCs w:val="24"/>
              </w:rPr>
            </w:pPr>
            <w:r w:rsidRPr="0051700A">
              <w:rPr>
                <w:rStyle w:val="FontStyle73"/>
                <w:sz w:val="24"/>
                <w:szCs w:val="24"/>
              </w:rPr>
              <w:t>Арендная плата за пользование имуществом</w:t>
            </w:r>
          </w:p>
        </w:tc>
        <w:tc>
          <w:tcPr>
            <w:tcW w:w="1417"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4"/>
                <w:sz w:val="24"/>
                <w:szCs w:val="24"/>
              </w:rPr>
            </w:pPr>
            <w:r w:rsidRPr="0051700A">
              <w:rPr>
                <w:rStyle w:val="FontStyle74"/>
                <w:sz w:val="24"/>
                <w:szCs w:val="24"/>
              </w:rPr>
              <w:t>224</w:t>
            </w:r>
          </w:p>
        </w:tc>
        <w:tc>
          <w:tcPr>
            <w:tcW w:w="5245"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6804"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r>
      <w:tr w:rsidR="00456BEA" w:rsidRPr="0051700A" w:rsidTr="00A557C3">
        <w:tc>
          <w:tcPr>
            <w:tcW w:w="6690"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3"/>
                <w:sz w:val="24"/>
                <w:szCs w:val="24"/>
              </w:rPr>
            </w:pPr>
            <w:r w:rsidRPr="0051700A">
              <w:rPr>
                <w:rStyle w:val="FontStyle73"/>
                <w:sz w:val="24"/>
                <w:szCs w:val="24"/>
              </w:rPr>
              <w:t>Работы, услуги по содержанию имущества</w:t>
            </w:r>
          </w:p>
        </w:tc>
        <w:tc>
          <w:tcPr>
            <w:tcW w:w="1417"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4"/>
                <w:sz w:val="24"/>
                <w:szCs w:val="24"/>
              </w:rPr>
            </w:pPr>
            <w:r w:rsidRPr="0051700A">
              <w:rPr>
                <w:rStyle w:val="FontStyle74"/>
                <w:sz w:val="24"/>
                <w:szCs w:val="24"/>
              </w:rPr>
              <w:t>225</w:t>
            </w:r>
          </w:p>
        </w:tc>
        <w:tc>
          <w:tcPr>
            <w:tcW w:w="5245"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6804"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r>
      <w:tr w:rsidR="00456BEA" w:rsidRPr="0051700A" w:rsidTr="00A557C3">
        <w:tc>
          <w:tcPr>
            <w:tcW w:w="6690"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3"/>
                <w:sz w:val="24"/>
                <w:szCs w:val="24"/>
              </w:rPr>
            </w:pPr>
            <w:r w:rsidRPr="0051700A">
              <w:rPr>
                <w:rStyle w:val="FontStyle73"/>
                <w:sz w:val="24"/>
                <w:szCs w:val="24"/>
              </w:rPr>
              <w:t>Прочие работы, услуги</w:t>
            </w:r>
          </w:p>
        </w:tc>
        <w:tc>
          <w:tcPr>
            <w:tcW w:w="1417"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4"/>
                <w:sz w:val="24"/>
                <w:szCs w:val="24"/>
              </w:rPr>
            </w:pPr>
            <w:r w:rsidRPr="0051700A">
              <w:rPr>
                <w:rStyle w:val="FontStyle74"/>
                <w:sz w:val="24"/>
                <w:szCs w:val="24"/>
              </w:rPr>
              <w:t>226</w:t>
            </w:r>
          </w:p>
        </w:tc>
        <w:tc>
          <w:tcPr>
            <w:tcW w:w="5245"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6804"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r>
      <w:tr w:rsidR="00456BEA" w:rsidRPr="0051700A" w:rsidTr="00A557C3">
        <w:tc>
          <w:tcPr>
            <w:tcW w:w="6690"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3"/>
                <w:sz w:val="24"/>
                <w:szCs w:val="24"/>
              </w:rPr>
            </w:pPr>
            <w:r w:rsidRPr="0051700A">
              <w:rPr>
                <w:rStyle w:val="FontStyle73"/>
                <w:sz w:val="24"/>
                <w:szCs w:val="24"/>
              </w:rPr>
              <w:t>Прочие расходы</w:t>
            </w:r>
          </w:p>
        </w:tc>
        <w:tc>
          <w:tcPr>
            <w:tcW w:w="1417"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4"/>
                <w:sz w:val="24"/>
                <w:szCs w:val="24"/>
              </w:rPr>
            </w:pPr>
            <w:r w:rsidRPr="0051700A">
              <w:rPr>
                <w:rStyle w:val="FontStyle74"/>
                <w:sz w:val="24"/>
                <w:szCs w:val="24"/>
              </w:rPr>
              <w:t>290</w:t>
            </w:r>
          </w:p>
        </w:tc>
        <w:tc>
          <w:tcPr>
            <w:tcW w:w="5245"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6804"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r>
      <w:tr w:rsidR="00456BEA" w:rsidRPr="0051700A" w:rsidTr="00A557C3">
        <w:tc>
          <w:tcPr>
            <w:tcW w:w="6690" w:type="dxa"/>
            <w:tcBorders>
              <w:top w:val="single" w:sz="6" w:space="0" w:color="auto"/>
              <w:left w:val="single" w:sz="6" w:space="0" w:color="auto"/>
              <w:bottom w:val="single" w:sz="6" w:space="0" w:color="auto"/>
              <w:right w:val="single" w:sz="6" w:space="0" w:color="auto"/>
            </w:tcBorders>
            <w:vAlign w:val="bottom"/>
          </w:tcPr>
          <w:p w:rsidR="00456BEA" w:rsidRPr="0051700A" w:rsidRDefault="004F75D8" w:rsidP="0051700A">
            <w:pPr>
              <w:pStyle w:val="a5"/>
              <w:jc w:val="both"/>
              <w:rPr>
                <w:rStyle w:val="FontStyle73"/>
                <w:sz w:val="24"/>
                <w:szCs w:val="24"/>
              </w:rPr>
            </w:pPr>
            <w:r w:rsidRPr="0051700A">
              <w:rPr>
                <w:rStyle w:val="FontStyle73"/>
                <w:sz w:val="24"/>
                <w:szCs w:val="24"/>
              </w:rPr>
              <w:t>Увеличение стоимости материальных запасов</w:t>
            </w:r>
          </w:p>
        </w:tc>
        <w:tc>
          <w:tcPr>
            <w:tcW w:w="1417" w:type="dxa"/>
            <w:tcBorders>
              <w:top w:val="single" w:sz="6" w:space="0" w:color="auto"/>
              <w:left w:val="single" w:sz="6" w:space="0" w:color="auto"/>
              <w:bottom w:val="single" w:sz="6" w:space="0" w:color="auto"/>
              <w:right w:val="single" w:sz="6" w:space="0" w:color="auto"/>
            </w:tcBorders>
            <w:vAlign w:val="bottom"/>
          </w:tcPr>
          <w:p w:rsidR="00456BEA" w:rsidRPr="0051700A" w:rsidRDefault="004F75D8" w:rsidP="0051700A">
            <w:pPr>
              <w:pStyle w:val="a5"/>
              <w:jc w:val="both"/>
              <w:rPr>
                <w:rStyle w:val="FontStyle74"/>
                <w:sz w:val="24"/>
                <w:szCs w:val="24"/>
              </w:rPr>
            </w:pPr>
            <w:r w:rsidRPr="0051700A">
              <w:rPr>
                <w:rStyle w:val="FontStyle74"/>
                <w:sz w:val="24"/>
                <w:szCs w:val="24"/>
              </w:rPr>
              <w:t>340</w:t>
            </w:r>
          </w:p>
        </w:tc>
        <w:tc>
          <w:tcPr>
            <w:tcW w:w="5245"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6804"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r>
      <w:tr w:rsidR="00456BEA" w:rsidRPr="0051700A" w:rsidTr="00A557C3">
        <w:tc>
          <w:tcPr>
            <w:tcW w:w="6690"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4"/>
                <w:sz w:val="24"/>
                <w:szCs w:val="24"/>
              </w:rPr>
            </w:pPr>
            <w:r w:rsidRPr="0051700A">
              <w:rPr>
                <w:rStyle w:val="FontStyle74"/>
                <w:sz w:val="24"/>
                <w:szCs w:val="24"/>
              </w:rPr>
              <w:t>ВСЕГО по разделу 1</w:t>
            </w:r>
          </w:p>
        </w:tc>
        <w:tc>
          <w:tcPr>
            <w:tcW w:w="1417"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5245"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6804"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r>
      <w:tr w:rsidR="00456BEA" w:rsidRPr="0051700A" w:rsidTr="00A557C3">
        <w:tc>
          <w:tcPr>
            <w:tcW w:w="6690"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417"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5245"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6804"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r>
      <w:tr w:rsidR="00456BEA" w:rsidRPr="0051700A" w:rsidTr="00A557C3">
        <w:tc>
          <w:tcPr>
            <w:tcW w:w="6690" w:type="dxa"/>
            <w:tcBorders>
              <w:top w:val="single" w:sz="6" w:space="0" w:color="auto"/>
              <w:left w:val="single" w:sz="6" w:space="0" w:color="auto"/>
              <w:bottom w:val="single" w:sz="6" w:space="0" w:color="auto"/>
              <w:right w:val="single" w:sz="6" w:space="0" w:color="auto"/>
            </w:tcBorders>
          </w:tcPr>
          <w:p w:rsidR="00456BEA" w:rsidRPr="0051700A" w:rsidRDefault="00A557C3" w:rsidP="0051700A">
            <w:pPr>
              <w:pStyle w:val="a5"/>
              <w:jc w:val="both"/>
              <w:rPr>
                <w:rStyle w:val="FontStyle74"/>
                <w:sz w:val="24"/>
                <w:szCs w:val="24"/>
              </w:rPr>
            </w:pPr>
            <w:r>
              <w:rPr>
                <w:rStyle w:val="FontStyle74"/>
                <w:sz w:val="24"/>
                <w:szCs w:val="24"/>
              </w:rPr>
              <w:t>УЧРЕЖД</w:t>
            </w:r>
            <w:r w:rsidRPr="0051700A">
              <w:rPr>
                <w:rStyle w:val="FontStyle74"/>
                <w:sz w:val="24"/>
                <w:szCs w:val="24"/>
              </w:rPr>
              <w:t>ЕНИЯ</w:t>
            </w:r>
          </w:p>
        </w:tc>
        <w:tc>
          <w:tcPr>
            <w:tcW w:w="13466" w:type="dxa"/>
            <w:gridSpan w:val="3"/>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rPr>
                <w:rStyle w:val="FontStyle74"/>
                <w:sz w:val="24"/>
                <w:szCs w:val="24"/>
              </w:rPr>
            </w:pPr>
          </w:p>
        </w:tc>
      </w:tr>
    </w:tbl>
    <w:p w:rsidR="00456BEA" w:rsidRPr="0051700A" w:rsidRDefault="00456BEA" w:rsidP="0051700A">
      <w:pPr>
        <w:pStyle w:val="a5"/>
        <w:jc w:val="both"/>
        <w:rPr>
          <w:rStyle w:val="FontStyle74"/>
          <w:sz w:val="24"/>
          <w:szCs w:val="24"/>
        </w:rPr>
        <w:sectPr w:rsidR="00456BEA" w:rsidRPr="0051700A" w:rsidSect="00ED370F">
          <w:headerReference w:type="even" r:id="rId18"/>
          <w:headerReference w:type="default" r:id="rId19"/>
          <w:footerReference w:type="even" r:id="rId20"/>
          <w:footerReference w:type="default" r:id="rId21"/>
          <w:type w:val="continuous"/>
          <w:pgSz w:w="23810" w:h="16837" w:orient="landscape"/>
          <w:pgMar w:top="426" w:right="846" w:bottom="1440" w:left="1440" w:header="720" w:footer="720"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7969"/>
        <w:gridCol w:w="2126"/>
        <w:gridCol w:w="3544"/>
        <w:gridCol w:w="4252"/>
      </w:tblGrid>
      <w:tr w:rsidR="00456BEA" w:rsidRPr="0051700A" w:rsidTr="00A557C3">
        <w:tc>
          <w:tcPr>
            <w:tcW w:w="7969" w:type="dxa"/>
            <w:tcBorders>
              <w:top w:val="single" w:sz="6" w:space="0" w:color="auto"/>
              <w:left w:val="single" w:sz="6" w:space="0" w:color="auto"/>
              <w:bottom w:val="single" w:sz="6" w:space="0" w:color="auto"/>
              <w:right w:val="single" w:sz="6" w:space="0" w:color="auto"/>
            </w:tcBorders>
            <w:vAlign w:val="center"/>
          </w:tcPr>
          <w:p w:rsidR="00456BEA" w:rsidRPr="0051700A" w:rsidRDefault="004F75D8" w:rsidP="0051700A">
            <w:pPr>
              <w:pStyle w:val="a5"/>
              <w:jc w:val="both"/>
              <w:rPr>
                <w:rStyle w:val="FontStyle74"/>
                <w:sz w:val="24"/>
                <w:szCs w:val="24"/>
              </w:rPr>
            </w:pPr>
            <w:r w:rsidRPr="0051700A">
              <w:rPr>
                <w:rStyle w:val="FontStyle74"/>
                <w:sz w:val="24"/>
                <w:szCs w:val="24"/>
              </w:rPr>
              <w:lastRenderedPageBreak/>
              <w:t>Наименование статей расходов</w:t>
            </w:r>
          </w:p>
        </w:tc>
        <w:tc>
          <w:tcPr>
            <w:tcW w:w="2126" w:type="dxa"/>
            <w:tcBorders>
              <w:top w:val="single" w:sz="6" w:space="0" w:color="auto"/>
              <w:left w:val="single" w:sz="6" w:space="0" w:color="auto"/>
              <w:bottom w:val="single" w:sz="6" w:space="0" w:color="auto"/>
              <w:right w:val="single" w:sz="6" w:space="0" w:color="auto"/>
            </w:tcBorders>
            <w:textDirection w:val="btLr"/>
          </w:tcPr>
          <w:p w:rsidR="00456BEA" w:rsidRPr="0051700A" w:rsidRDefault="004F75D8" w:rsidP="0051700A">
            <w:pPr>
              <w:pStyle w:val="a5"/>
              <w:jc w:val="both"/>
              <w:rPr>
                <w:rStyle w:val="FontStyle74"/>
                <w:sz w:val="24"/>
                <w:szCs w:val="24"/>
              </w:rPr>
            </w:pPr>
            <w:r w:rsidRPr="0051700A">
              <w:rPr>
                <w:rStyle w:val="FontStyle74"/>
                <w:sz w:val="24"/>
                <w:szCs w:val="24"/>
              </w:rPr>
              <w:t>КОСГУ</w:t>
            </w:r>
          </w:p>
        </w:tc>
        <w:tc>
          <w:tcPr>
            <w:tcW w:w="3544" w:type="dxa"/>
            <w:tcBorders>
              <w:top w:val="single" w:sz="6" w:space="0" w:color="auto"/>
              <w:left w:val="single" w:sz="6" w:space="0" w:color="auto"/>
              <w:bottom w:val="single" w:sz="6" w:space="0" w:color="auto"/>
              <w:right w:val="single" w:sz="6" w:space="0" w:color="auto"/>
            </w:tcBorders>
            <w:vAlign w:val="center"/>
          </w:tcPr>
          <w:p w:rsidR="00456BEA" w:rsidRPr="0051700A" w:rsidRDefault="004F75D8" w:rsidP="0051700A">
            <w:pPr>
              <w:pStyle w:val="a5"/>
              <w:jc w:val="both"/>
              <w:rPr>
                <w:rStyle w:val="FontStyle74"/>
                <w:sz w:val="24"/>
                <w:szCs w:val="24"/>
              </w:rPr>
            </w:pPr>
            <w:r w:rsidRPr="0051700A">
              <w:rPr>
                <w:rStyle w:val="FontStyle74"/>
                <w:sz w:val="24"/>
                <w:szCs w:val="24"/>
              </w:rPr>
              <w:t xml:space="preserve">Лимиты бюджетных ассигнований </w:t>
            </w:r>
            <w:proofErr w:type="spellStart"/>
            <w:r w:rsidRPr="0051700A">
              <w:rPr>
                <w:rStyle w:val="FontStyle74"/>
                <w:sz w:val="24"/>
                <w:szCs w:val="24"/>
              </w:rPr>
              <w:t>тысруб</w:t>
            </w:r>
            <w:proofErr w:type="spellEnd"/>
            <w:r w:rsidRPr="0051700A">
              <w:rPr>
                <w:rStyle w:val="FontStyle74"/>
                <w:sz w:val="24"/>
                <w:szCs w:val="24"/>
              </w:rPr>
              <w:t>.</w:t>
            </w:r>
          </w:p>
        </w:tc>
        <w:tc>
          <w:tcPr>
            <w:tcW w:w="4252" w:type="dxa"/>
            <w:tcBorders>
              <w:top w:val="single" w:sz="6" w:space="0" w:color="auto"/>
              <w:left w:val="single" w:sz="6" w:space="0" w:color="auto"/>
              <w:bottom w:val="single" w:sz="6" w:space="0" w:color="auto"/>
              <w:right w:val="single" w:sz="6" w:space="0" w:color="auto"/>
            </w:tcBorders>
            <w:vAlign w:val="center"/>
          </w:tcPr>
          <w:p w:rsidR="00456BEA" w:rsidRPr="0051700A" w:rsidRDefault="004F75D8" w:rsidP="0051700A">
            <w:pPr>
              <w:pStyle w:val="a5"/>
              <w:jc w:val="both"/>
              <w:rPr>
                <w:rStyle w:val="FontStyle74"/>
                <w:sz w:val="24"/>
                <w:szCs w:val="24"/>
              </w:rPr>
            </w:pPr>
            <w:r w:rsidRPr="0051700A">
              <w:rPr>
                <w:rStyle w:val="FontStyle74"/>
                <w:sz w:val="24"/>
                <w:szCs w:val="24"/>
              </w:rPr>
              <w:t>Доля затрат, пропорционально относимых к оплате труда и начислениям основного персонала*</w:t>
            </w:r>
          </w:p>
        </w:tc>
      </w:tr>
      <w:tr w:rsidR="00456BEA" w:rsidRPr="0051700A" w:rsidTr="00A557C3">
        <w:tc>
          <w:tcPr>
            <w:tcW w:w="7969"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4"/>
                <w:sz w:val="24"/>
                <w:szCs w:val="24"/>
              </w:rPr>
            </w:pPr>
            <w:r w:rsidRPr="0051700A">
              <w:rPr>
                <w:rStyle w:val="FontStyle74"/>
                <w:sz w:val="24"/>
                <w:szCs w:val="24"/>
              </w:rPr>
              <w:t>1</w:t>
            </w:r>
          </w:p>
        </w:tc>
        <w:tc>
          <w:tcPr>
            <w:tcW w:w="2126"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4"/>
                <w:sz w:val="24"/>
                <w:szCs w:val="24"/>
              </w:rPr>
            </w:pPr>
            <w:r w:rsidRPr="0051700A">
              <w:rPr>
                <w:rStyle w:val="FontStyle74"/>
                <w:sz w:val="24"/>
                <w:szCs w:val="24"/>
              </w:rPr>
              <w:t>2</w:t>
            </w:r>
          </w:p>
        </w:tc>
        <w:tc>
          <w:tcPr>
            <w:tcW w:w="3544"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4"/>
                <w:sz w:val="24"/>
                <w:szCs w:val="24"/>
              </w:rPr>
            </w:pPr>
            <w:r w:rsidRPr="0051700A">
              <w:rPr>
                <w:rStyle w:val="FontStyle74"/>
                <w:sz w:val="24"/>
                <w:szCs w:val="24"/>
              </w:rPr>
              <w:t>3</w:t>
            </w:r>
          </w:p>
        </w:tc>
        <w:tc>
          <w:tcPr>
            <w:tcW w:w="4252"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4"/>
                <w:sz w:val="24"/>
                <w:szCs w:val="24"/>
              </w:rPr>
            </w:pPr>
            <w:r w:rsidRPr="0051700A">
              <w:rPr>
                <w:rStyle w:val="FontStyle74"/>
                <w:sz w:val="24"/>
                <w:szCs w:val="24"/>
              </w:rPr>
              <w:t>4</w:t>
            </w:r>
          </w:p>
        </w:tc>
      </w:tr>
      <w:tr w:rsidR="00456BEA" w:rsidRPr="0051700A" w:rsidTr="00A557C3">
        <w:tc>
          <w:tcPr>
            <w:tcW w:w="7969" w:type="dxa"/>
            <w:tcBorders>
              <w:top w:val="single" w:sz="6" w:space="0" w:color="auto"/>
              <w:left w:val="single" w:sz="6" w:space="0" w:color="auto"/>
              <w:bottom w:val="single" w:sz="6" w:space="0" w:color="auto"/>
              <w:right w:val="single" w:sz="6" w:space="0" w:color="auto"/>
            </w:tcBorders>
            <w:vAlign w:val="bottom"/>
          </w:tcPr>
          <w:p w:rsidR="00456BEA" w:rsidRPr="0051700A" w:rsidRDefault="004F75D8" w:rsidP="0051700A">
            <w:pPr>
              <w:pStyle w:val="a5"/>
              <w:jc w:val="both"/>
              <w:rPr>
                <w:rStyle w:val="FontStyle73"/>
                <w:sz w:val="24"/>
                <w:szCs w:val="24"/>
              </w:rPr>
            </w:pPr>
            <w:r w:rsidRPr="0051700A">
              <w:rPr>
                <w:rStyle w:val="FontStyle73"/>
                <w:sz w:val="24"/>
                <w:szCs w:val="24"/>
              </w:rPr>
              <w:t>Потребление тепловой энергии (50% от общих затрат)</w:t>
            </w:r>
          </w:p>
        </w:tc>
        <w:tc>
          <w:tcPr>
            <w:tcW w:w="2126" w:type="dxa"/>
            <w:tcBorders>
              <w:top w:val="single" w:sz="6" w:space="0" w:color="auto"/>
              <w:left w:val="single" w:sz="6" w:space="0" w:color="auto"/>
              <w:bottom w:val="single" w:sz="6" w:space="0" w:color="auto"/>
              <w:right w:val="single" w:sz="6" w:space="0" w:color="auto"/>
            </w:tcBorders>
            <w:vAlign w:val="bottom"/>
          </w:tcPr>
          <w:p w:rsidR="00456BEA" w:rsidRPr="0051700A" w:rsidRDefault="004F75D8" w:rsidP="0051700A">
            <w:pPr>
              <w:pStyle w:val="a5"/>
              <w:jc w:val="both"/>
              <w:rPr>
                <w:rStyle w:val="FontStyle73"/>
                <w:sz w:val="24"/>
                <w:szCs w:val="24"/>
              </w:rPr>
            </w:pPr>
            <w:r w:rsidRPr="0051700A">
              <w:rPr>
                <w:rStyle w:val="FontStyle73"/>
                <w:sz w:val="24"/>
                <w:szCs w:val="24"/>
              </w:rPr>
              <w:t>223</w:t>
            </w:r>
          </w:p>
        </w:tc>
        <w:tc>
          <w:tcPr>
            <w:tcW w:w="3544"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4252"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r>
      <w:tr w:rsidR="00456BEA" w:rsidRPr="0051700A" w:rsidTr="00A557C3">
        <w:tc>
          <w:tcPr>
            <w:tcW w:w="7969" w:type="dxa"/>
            <w:tcBorders>
              <w:top w:val="single" w:sz="6" w:space="0" w:color="auto"/>
              <w:left w:val="single" w:sz="6" w:space="0" w:color="auto"/>
              <w:bottom w:val="single" w:sz="6" w:space="0" w:color="auto"/>
              <w:right w:val="single" w:sz="6" w:space="0" w:color="auto"/>
            </w:tcBorders>
            <w:vAlign w:val="bottom"/>
          </w:tcPr>
          <w:p w:rsidR="00456BEA" w:rsidRPr="0051700A" w:rsidRDefault="004F75D8" w:rsidP="0051700A">
            <w:pPr>
              <w:pStyle w:val="a5"/>
              <w:jc w:val="both"/>
              <w:rPr>
                <w:rStyle w:val="FontStyle73"/>
                <w:sz w:val="24"/>
                <w:szCs w:val="24"/>
              </w:rPr>
            </w:pPr>
            <w:r w:rsidRPr="0051700A">
              <w:rPr>
                <w:rStyle w:val="FontStyle73"/>
                <w:sz w:val="24"/>
                <w:szCs w:val="24"/>
              </w:rPr>
              <w:t>Потребление электрической энергии (10% от общих затрат)</w:t>
            </w:r>
          </w:p>
        </w:tc>
        <w:tc>
          <w:tcPr>
            <w:tcW w:w="2126" w:type="dxa"/>
            <w:tcBorders>
              <w:top w:val="single" w:sz="6" w:space="0" w:color="auto"/>
              <w:left w:val="single" w:sz="6" w:space="0" w:color="auto"/>
              <w:bottom w:val="single" w:sz="6" w:space="0" w:color="auto"/>
              <w:right w:val="single" w:sz="6" w:space="0" w:color="auto"/>
            </w:tcBorders>
            <w:vAlign w:val="bottom"/>
          </w:tcPr>
          <w:p w:rsidR="00456BEA" w:rsidRPr="0051700A" w:rsidRDefault="004F75D8" w:rsidP="0051700A">
            <w:pPr>
              <w:pStyle w:val="a5"/>
              <w:jc w:val="both"/>
              <w:rPr>
                <w:rStyle w:val="FontStyle73"/>
                <w:sz w:val="24"/>
                <w:szCs w:val="24"/>
              </w:rPr>
            </w:pPr>
            <w:r w:rsidRPr="0051700A">
              <w:rPr>
                <w:rStyle w:val="FontStyle73"/>
                <w:sz w:val="24"/>
                <w:szCs w:val="24"/>
              </w:rPr>
              <w:t>223</w:t>
            </w:r>
          </w:p>
        </w:tc>
        <w:tc>
          <w:tcPr>
            <w:tcW w:w="3544"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4252"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r>
      <w:tr w:rsidR="00456BEA" w:rsidRPr="0051700A" w:rsidTr="00A557C3">
        <w:tc>
          <w:tcPr>
            <w:tcW w:w="7969"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3"/>
                <w:sz w:val="24"/>
                <w:szCs w:val="24"/>
              </w:rPr>
            </w:pPr>
            <w:r w:rsidRPr="0051700A">
              <w:rPr>
                <w:rStyle w:val="FontStyle73"/>
                <w:sz w:val="24"/>
                <w:szCs w:val="24"/>
              </w:rPr>
              <w:t>Налог на имущество, земельный налог</w:t>
            </w:r>
          </w:p>
        </w:tc>
        <w:tc>
          <w:tcPr>
            <w:tcW w:w="2126"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3"/>
                <w:sz w:val="24"/>
                <w:szCs w:val="24"/>
              </w:rPr>
            </w:pPr>
            <w:r w:rsidRPr="0051700A">
              <w:rPr>
                <w:rStyle w:val="FontStyle73"/>
                <w:sz w:val="24"/>
                <w:szCs w:val="24"/>
              </w:rPr>
              <w:t>292</w:t>
            </w:r>
          </w:p>
        </w:tc>
        <w:tc>
          <w:tcPr>
            <w:tcW w:w="3544"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4252"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r>
      <w:tr w:rsidR="00456BEA" w:rsidRPr="0051700A" w:rsidTr="00A557C3">
        <w:tc>
          <w:tcPr>
            <w:tcW w:w="7969"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4"/>
                <w:sz w:val="24"/>
                <w:szCs w:val="24"/>
              </w:rPr>
            </w:pPr>
            <w:r w:rsidRPr="0051700A">
              <w:rPr>
                <w:rStyle w:val="FontStyle74"/>
                <w:sz w:val="24"/>
                <w:szCs w:val="24"/>
              </w:rPr>
              <w:t>ВСЕГО по разделу 2</w:t>
            </w:r>
          </w:p>
        </w:tc>
        <w:tc>
          <w:tcPr>
            <w:tcW w:w="2126"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3544"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4252"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r>
      <w:tr w:rsidR="00456BEA" w:rsidRPr="0051700A" w:rsidTr="00A557C3">
        <w:tc>
          <w:tcPr>
            <w:tcW w:w="17891" w:type="dxa"/>
            <w:gridSpan w:val="4"/>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4"/>
                <w:sz w:val="24"/>
                <w:szCs w:val="24"/>
              </w:rPr>
            </w:pPr>
            <w:r w:rsidRPr="0051700A">
              <w:rPr>
                <w:rStyle w:val="FontStyle74"/>
                <w:sz w:val="24"/>
                <w:szCs w:val="24"/>
              </w:rPr>
              <w:t>Итого утверждённые лимиты бюджетных ассигнований в разрезе КОСГУ</w:t>
            </w:r>
          </w:p>
        </w:tc>
      </w:tr>
      <w:tr w:rsidR="00456BEA" w:rsidRPr="0051700A" w:rsidTr="00A557C3">
        <w:tc>
          <w:tcPr>
            <w:tcW w:w="7969"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3"/>
                <w:sz w:val="24"/>
                <w:szCs w:val="24"/>
              </w:rPr>
            </w:pPr>
            <w:r w:rsidRPr="0051700A">
              <w:rPr>
                <w:rStyle w:val="FontStyle73"/>
                <w:sz w:val="24"/>
                <w:szCs w:val="24"/>
              </w:rPr>
              <w:t>Оплата труда</w:t>
            </w:r>
          </w:p>
        </w:tc>
        <w:tc>
          <w:tcPr>
            <w:tcW w:w="2126"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3"/>
                <w:sz w:val="24"/>
                <w:szCs w:val="24"/>
              </w:rPr>
            </w:pPr>
            <w:r w:rsidRPr="0051700A">
              <w:rPr>
                <w:rStyle w:val="FontStyle73"/>
                <w:sz w:val="24"/>
                <w:szCs w:val="24"/>
              </w:rPr>
              <w:t>211</w:t>
            </w:r>
          </w:p>
        </w:tc>
        <w:tc>
          <w:tcPr>
            <w:tcW w:w="3544"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4252"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r>
      <w:tr w:rsidR="00456BEA" w:rsidRPr="0051700A" w:rsidTr="00A557C3">
        <w:tc>
          <w:tcPr>
            <w:tcW w:w="7969"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3"/>
                <w:sz w:val="24"/>
                <w:szCs w:val="24"/>
              </w:rPr>
            </w:pPr>
            <w:r w:rsidRPr="0051700A">
              <w:rPr>
                <w:rStyle w:val="FontStyle73"/>
                <w:sz w:val="24"/>
                <w:szCs w:val="24"/>
              </w:rPr>
              <w:t>Начисления на выплаты по оплате труда</w:t>
            </w:r>
          </w:p>
        </w:tc>
        <w:tc>
          <w:tcPr>
            <w:tcW w:w="2126"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3"/>
                <w:sz w:val="24"/>
                <w:szCs w:val="24"/>
              </w:rPr>
            </w:pPr>
            <w:r w:rsidRPr="0051700A">
              <w:rPr>
                <w:rStyle w:val="FontStyle73"/>
                <w:sz w:val="24"/>
                <w:szCs w:val="24"/>
              </w:rPr>
              <w:t>213</w:t>
            </w:r>
          </w:p>
        </w:tc>
        <w:tc>
          <w:tcPr>
            <w:tcW w:w="3544"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4252"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r>
      <w:tr w:rsidR="00456BEA" w:rsidRPr="0051700A" w:rsidTr="00A557C3">
        <w:tc>
          <w:tcPr>
            <w:tcW w:w="7969"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3"/>
                <w:sz w:val="24"/>
                <w:szCs w:val="24"/>
              </w:rPr>
            </w:pPr>
            <w:r w:rsidRPr="0051700A">
              <w:rPr>
                <w:rStyle w:val="FontStyle73"/>
                <w:sz w:val="24"/>
                <w:szCs w:val="24"/>
              </w:rPr>
              <w:t>Прочие выплаты</w:t>
            </w:r>
          </w:p>
        </w:tc>
        <w:tc>
          <w:tcPr>
            <w:tcW w:w="2126"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3"/>
                <w:sz w:val="24"/>
                <w:szCs w:val="24"/>
              </w:rPr>
            </w:pPr>
            <w:r w:rsidRPr="0051700A">
              <w:rPr>
                <w:rStyle w:val="FontStyle73"/>
                <w:sz w:val="24"/>
                <w:szCs w:val="24"/>
              </w:rPr>
              <w:t>212</w:t>
            </w:r>
          </w:p>
        </w:tc>
        <w:tc>
          <w:tcPr>
            <w:tcW w:w="3544"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4252"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r>
      <w:tr w:rsidR="00456BEA" w:rsidRPr="0051700A" w:rsidTr="00A557C3">
        <w:tc>
          <w:tcPr>
            <w:tcW w:w="7969"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3"/>
                <w:sz w:val="24"/>
                <w:szCs w:val="24"/>
              </w:rPr>
            </w:pPr>
            <w:r w:rsidRPr="0051700A">
              <w:rPr>
                <w:rStyle w:val="FontStyle73"/>
                <w:sz w:val="24"/>
                <w:szCs w:val="24"/>
              </w:rPr>
              <w:t>Услуги связи</w:t>
            </w:r>
          </w:p>
        </w:tc>
        <w:tc>
          <w:tcPr>
            <w:tcW w:w="2126"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3"/>
                <w:sz w:val="24"/>
                <w:szCs w:val="24"/>
              </w:rPr>
            </w:pPr>
            <w:r w:rsidRPr="0051700A">
              <w:rPr>
                <w:rStyle w:val="FontStyle73"/>
                <w:sz w:val="24"/>
                <w:szCs w:val="24"/>
              </w:rPr>
              <w:t>221</w:t>
            </w:r>
          </w:p>
        </w:tc>
        <w:tc>
          <w:tcPr>
            <w:tcW w:w="3544"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4252"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r>
      <w:tr w:rsidR="00456BEA" w:rsidRPr="0051700A" w:rsidTr="00A557C3">
        <w:tc>
          <w:tcPr>
            <w:tcW w:w="7969"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3"/>
                <w:sz w:val="24"/>
                <w:szCs w:val="24"/>
              </w:rPr>
            </w:pPr>
            <w:r w:rsidRPr="0051700A">
              <w:rPr>
                <w:rStyle w:val="FontStyle73"/>
                <w:sz w:val="24"/>
                <w:szCs w:val="24"/>
              </w:rPr>
              <w:t>Транспортные услуги</w:t>
            </w:r>
          </w:p>
        </w:tc>
        <w:tc>
          <w:tcPr>
            <w:tcW w:w="2126"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3"/>
                <w:sz w:val="24"/>
                <w:szCs w:val="24"/>
              </w:rPr>
            </w:pPr>
            <w:r w:rsidRPr="0051700A">
              <w:rPr>
                <w:rStyle w:val="FontStyle73"/>
                <w:sz w:val="24"/>
                <w:szCs w:val="24"/>
              </w:rPr>
              <w:t>222</w:t>
            </w:r>
          </w:p>
        </w:tc>
        <w:tc>
          <w:tcPr>
            <w:tcW w:w="3544"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4252"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r>
      <w:tr w:rsidR="00456BEA" w:rsidRPr="0051700A" w:rsidTr="00A557C3">
        <w:tc>
          <w:tcPr>
            <w:tcW w:w="7969"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3"/>
                <w:sz w:val="24"/>
                <w:szCs w:val="24"/>
              </w:rPr>
            </w:pPr>
            <w:r w:rsidRPr="0051700A">
              <w:rPr>
                <w:rStyle w:val="FontStyle73"/>
                <w:sz w:val="24"/>
                <w:szCs w:val="24"/>
              </w:rPr>
              <w:t>Коммунальные услуги</w:t>
            </w:r>
          </w:p>
        </w:tc>
        <w:tc>
          <w:tcPr>
            <w:tcW w:w="2126"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3"/>
                <w:sz w:val="24"/>
                <w:szCs w:val="24"/>
              </w:rPr>
            </w:pPr>
            <w:r w:rsidRPr="0051700A">
              <w:rPr>
                <w:rStyle w:val="FontStyle73"/>
                <w:sz w:val="24"/>
                <w:szCs w:val="24"/>
              </w:rPr>
              <w:t>223</w:t>
            </w:r>
          </w:p>
        </w:tc>
        <w:tc>
          <w:tcPr>
            <w:tcW w:w="3544"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4252"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r>
      <w:tr w:rsidR="00456BEA" w:rsidRPr="0051700A" w:rsidTr="00A557C3">
        <w:tc>
          <w:tcPr>
            <w:tcW w:w="7969"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3"/>
                <w:sz w:val="24"/>
                <w:szCs w:val="24"/>
              </w:rPr>
            </w:pPr>
            <w:r w:rsidRPr="0051700A">
              <w:rPr>
                <w:rStyle w:val="FontStyle73"/>
                <w:sz w:val="24"/>
                <w:szCs w:val="24"/>
              </w:rPr>
              <w:t>Арендная плата за пользование имуществом</w:t>
            </w:r>
          </w:p>
        </w:tc>
        <w:tc>
          <w:tcPr>
            <w:tcW w:w="2126"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3"/>
                <w:sz w:val="24"/>
                <w:szCs w:val="24"/>
              </w:rPr>
            </w:pPr>
            <w:r w:rsidRPr="0051700A">
              <w:rPr>
                <w:rStyle w:val="FontStyle73"/>
                <w:sz w:val="24"/>
                <w:szCs w:val="24"/>
              </w:rPr>
              <w:t>224</w:t>
            </w:r>
          </w:p>
        </w:tc>
        <w:tc>
          <w:tcPr>
            <w:tcW w:w="3544"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4252"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r>
      <w:tr w:rsidR="00456BEA" w:rsidRPr="0051700A" w:rsidTr="00A557C3">
        <w:tc>
          <w:tcPr>
            <w:tcW w:w="7969"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3"/>
                <w:sz w:val="24"/>
                <w:szCs w:val="24"/>
              </w:rPr>
            </w:pPr>
            <w:r w:rsidRPr="0051700A">
              <w:rPr>
                <w:rStyle w:val="FontStyle73"/>
                <w:sz w:val="24"/>
                <w:szCs w:val="24"/>
              </w:rPr>
              <w:t>Работы, услуги по содержанию имущества</w:t>
            </w:r>
          </w:p>
        </w:tc>
        <w:tc>
          <w:tcPr>
            <w:tcW w:w="2126"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3"/>
                <w:sz w:val="24"/>
                <w:szCs w:val="24"/>
              </w:rPr>
            </w:pPr>
            <w:r w:rsidRPr="0051700A">
              <w:rPr>
                <w:rStyle w:val="FontStyle73"/>
                <w:sz w:val="24"/>
                <w:szCs w:val="24"/>
              </w:rPr>
              <w:t>225</w:t>
            </w:r>
          </w:p>
        </w:tc>
        <w:tc>
          <w:tcPr>
            <w:tcW w:w="3544"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4252"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r>
      <w:tr w:rsidR="00456BEA" w:rsidRPr="0051700A" w:rsidTr="00A557C3">
        <w:tc>
          <w:tcPr>
            <w:tcW w:w="7969"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3"/>
                <w:sz w:val="24"/>
                <w:szCs w:val="24"/>
              </w:rPr>
            </w:pPr>
            <w:r w:rsidRPr="0051700A">
              <w:rPr>
                <w:rStyle w:val="FontStyle73"/>
                <w:sz w:val="24"/>
                <w:szCs w:val="24"/>
              </w:rPr>
              <w:t>Прочие работы, услуги</w:t>
            </w:r>
          </w:p>
        </w:tc>
        <w:tc>
          <w:tcPr>
            <w:tcW w:w="2126"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3"/>
                <w:sz w:val="24"/>
                <w:szCs w:val="24"/>
              </w:rPr>
            </w:pPr>
            <w:r w:rsidRPr="0051700A">
              <w:rPr>
                <w:rStyle w:val="FontStyle73"/>
                <w:sz w:val="24"/>
                <w:szCs w:val="24"/>
              </w:rPr>
              <w:t>226</w:t>
            </w:r>
          </w:p>
        </w:tc>
        <w:tc>
          <w:tcPr>
            <w:tcW w:w="3544"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4252"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r>
      <w:tr w:rsidR="00456BEA" w:rsidRPr="0051700A" w:rsidTr="00A557C3">
        <w:tc>
          <w:tcPr>
            <w:tcW w:w="7969"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3"/>
                <w:sz w:val="24"/>
                <w:szCs w:val="24"/>
              </w:rPr>
            </w:pPr>
            <w:r w:rsidRPr="0051700A">
              <w:rPr>
                <w:rStyle w:val="FontStyle73"/>
                <w:sz w:val="24"/>
                <w:szCs w:val="24"/>
              </w:rPr>
              <w:t>Прочие расходы</w:t>
            </w:r>
          </w:p>
        </w:tc>
        <w:tc>
          <w:tcPr>
            <w:tcW w:w="2126"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3"/>
                <w:sz w:val="24"/>
                <w:szCs w:val="24"/>
              </w:rPr>
            </w:pPr>
            <w:r w:rsidRPr="0051700A">
              <w:rPr>
                <w:rStyle w:val="FontStyle73"/>
                <w:sz w:val="24"/>
                <w:szCs w:val="24"/>
              </w:rPr>
              <w:t>290</w:t>
            </w:r>
          </w:p>
        </w:tc>
        <w:tc>
          <w:tcPr>
            <w:tcW w:w="3544"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4252"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r>
      <w:tr w:rsidR="00456BEA" w:rsidRPr="0051700A" w:rsidTr="00A557C3">
        <w:tc>
          <w:tcPr>
            <w:tcW w:w="7969" w:type="dxa"/>
            <w:tcBorders>
              <w:top w:val="single" w:sz="6" w:space="0" w:color="auto"/>
              <w:left w:val="single" w:sz="6" w:space="0" w:color="auto"/>
              <w:bottom w:val="single" w:sz="6" w:space="0" w:color="auto"/>
              <w:right w:val="single" w:sz="6" w:space="0" w:color="auto"/>
            </w:tcBorders>
            <w:vAlign w:val="bottom"/>
          </w:tcPr>
          <w:p w:rsidR="00456BEA" w:rsidRPr="0051700A" w:rsidRDefault="004F75D8" w:rsidP="0051700A">
            <w:pPr>
              <w:pStyle w:val="a5"/>
              <w:jc w:val="both"/>
              <w:rPr>
                <w:rStyle w:val="FontStyle73"/>
                <w:sz w:val="24"/>
                <w:szCs w:val="24"/>
              </w:rPr>
            </w:pPr>
            <w:r w:rsidRPr="0051700A">
              <w:rPr>
                <w:rStyle w:val="FontStyle73"/>
                <w:sz w:val="24"/>
                <w:szCs w:val="24"/>
              </w:rPr>
              <w:t>Увеличение стоимости материальных запасов</w:t>
            </w:r>
          </w:p>
        </w:tc>
        <w:tc>
          <w:tcPr>
            <w:tcW w:w="2126" w:type="dxa"/>
            <w:tcBorders>
              <w:top w:val="single" w:sz="6" w:space="0" w:color="auto"/>
              <w:left w:val="single" w:sz="6" w:space="0" w:color="auto"/>
              <w:bottom w:val="single" w:sz="6" w:space="0" w:color="auto"/>
              <w:right w:val="single" w:sz="6" w:space="0" w:color="auto"/>
            </w:tcBorders>
            <w:vAlign w:val="bottom"/>
          </w:tcPr>
          <w:p w:rsidR="00456BEA" w:rsidRPr="0051700A" w:rsidRDefault="004F75D8" w:rsidP="0051700A">
            <w:pPr>
              <w:pStyle w:val="a5"/>
              <w:jc w:val="both"/>
              <w:rPr>
                <w:rStyle w:val="FontStyle73"/>
                <w:sz w:val="24"/>
                <w:szCs w:val="24"/>
              </w:rPr>
            </w:pPr>
            <w:r w:rsidRPr="0051700A">
              <w:rPr>
                <w:rStyle w:val="FontStyle73"/>
                <w:sz w:val="24"/>
                <w:szCs w:val="24"/>
              </w:rPr>
              <w:t>340</w:t>
            </w:r>
          </w:p>
        </w:tc>
        <w:tc>
          <w:tcPr>
            <w:tcW w:w="3544"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4252"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r>
      <w:tr w:rsidR="00456BEA" w:rsidRPr="0051700A" w:rsidTr="00A557C3">
        <w:tc>
          <w:tcPr>
            <w:tcW w:w="7969"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4"/>
                <w:sz w:val="24"/>
                <w:szCs w:val="24"/>
              </w:rPr>
            </w:pPr>
            <w:r w:rsidRPr="0051700A">
              <w:rPr>
                <w:rStyle w:val="FontStyle74"/>
                <w:sz w:val="24"/>
                <w:szCs w:val="24"/>
              </w:rPr>
              <w:t>ИТОГО расходов по 1 и 2 разделам</w:t>
            </w:r>
          </w:p>
        </w:tc>
        <w:tc>
          <w:tcPr>
            <w:tcW w:w="2126"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3544"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4252"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r>
    </w:tbl>
    <w:p w:rsidR="00456BEA" w:rsidRPr="0051700A" w:rsidRDefault="00456BEA" w:rsidP="0051700A">
      <w:pPr>
        <w:pStyle w:val="a5"/>
        <w:jc w:val="both"/>
        <w:sectPr w:rsidR="00456BEA" w:rsidRPr="0051700A" w:rsidSect="00A557C3">
          <w:pgSz w:w="23810" w:h="16837" w:orient="landscape"/>
          <w:pgMar w:top="851" w:right="1126" w:bottom="1440" w:left="1440" w:header="720" w:footer="720" w:gutter="0"/>
          <w:cols w:space="60"/>
          <w:noEndnote/>
        </w:sectPr>
      </w:pPr>
    </w:p>
    <w:p w:rsidR="00A557C3" w:rsidRDefault="00A557C3" w:rsidP="0051700A">
      <w:pPr>
        <w:pStyle w:val="a5"/>
        <w:jc w:val="both"/>
        <w:rPr>
          <w:rStyle w:val="FontStyle75"/>
          <w:sz w:val="24"/>
          <w:szCs w:val="24"/>
        </w:rPr>
      </w:pPr>
    </w:p>
    <w:p w:rsidR="00A557C3" w:rsidRDefault="00A557C3" w:rsidP="0051700A">
      <w:pPr>
        <w:pStyle w:val="a5"/>
        <w:jc w:val="both"/>
        <w:rPr>
          <w:rStyle w:val="FontStyle75"/>
          <w:sz w:val="24"/>
          <w:szCs w:val="24"/>
        </w:rPr>
      </w:pPr>
    </w:p>
    <w:p w:rsidR="00A557C3" w:rsidRDefault="00A557C3" w:rsidP="0051700A">
      <w:pPr>
        <w:pStyle w:val="a5"/>
        <w:jc w:val="both"/>
        <w:rPr>
          <w:rStyle w:val="FontStyle75"/>
          <w:sz w:val="24"/>
          <w:szCs w:val="24"/>
        </w:rPr>
      </w:pPr>
    </w:p>
    <w:p w:rsidR="00A557C3" w:rsidRDefault="00A557C3" w:rsidP="0051700A">
      <w:pPr>
        <w:pStyle w:val="a5"/>
        <w:jc w:val="both"/>
        <w:rPr>
          <w:rStyle w:val="FontStyle75"/>
          <w:sz w:val="24"/>
          <w:szCs w:val="24"/>
        </w:rPr>
      </w:pPr>
    </w:p>
    <w:p w:rsidR="00A557C3" w:rsidRDefault="00A557C3" w:rsidP="0051700A">
      <w:pPr>
        <w:pStyle w:val="a5"/>
        <w:jc w:val="both"/>
        <w:rPr>
          <w:rStyle w:val="FontStyle75"/>
          <w:sz w:val="24"/>
          <w:szCs w:val="24"/>
        </w:rPr>
      </w:pPr>
    </w:p>
    <w:p w:rsidR="00A557C3" w:rsidRDefault="00A557C3" w:rsidP="0051700A">
      <w:pPr>
        <w:pStyle w:val="a5"/>
        <w:jc w:val="both"/>
        <w:rPr>
          <w:rStyle w:val="FontStyle75"/>
          <w:sz w:val="24"/>
          <w:szCs w:val="24"/>
        </w:rPr>
      </w:pPr>
    </w:p>
    <w:p w:rsidR="00A557C3" w:rsidRDefault="00A557C3" w:rsidP="0051700A">
      <w:pPr>
        <w:pStyle w:val="a5"/>
        <w:jc w:val="both"/>
        <w:rPr>
          <w:rStyle w:val="FontStyle75"/>
          <w:sz w:val="24"/>
          <w:szCs w:val="24"/>
        </w:rPr>
      </w:pPr>
    </w:p>
    <w:p w:rsidR="00A557C3" w:rsidRDefault="00A557C3" w:rsidP="0051700A">
      <w:pPr>
        <w:pStyle w:val="a5"/>
        <w:jc w:val="both"/>
        <w:rPr>
          <w:rStyle w:val="FontStyle75"/>
          <w:sz w:val="24"/>
          <w:szCs w:val="24"/>
        </w:rPr>
      </w:pPr>
    </w:p>
    <w:p w:rsidR="00A557C3" w:rsidRDefault="00A557C3" w:rsidP="0051700A">
      <w:pPr>
        <w:pStyle w:val="a5"/>
        <w:jc w:val="both"/>
        <w:rPr>
          <w:rStyle w:val="FontStyle75"/>
          <w:sz w:val="24"/>
          <w:szCs w:val="24"/>
        </w:rPr>
      </w:pPr>
    </w:p>
    <w:p w:rsidR="00A557C3" w:rsidRDefault="00A557C3" w:rsidP="0051700A">
      <w:pPr>
        <w:pStyle w:val="a5"/>
        <w:jc w:val="both"/>
        <w:rPr>
          <w:rStyle w:val="FontStyle75"/>
          <w:sz w:val="24"/>
          <w:szCs w:val="24"/>
        </w:rPr>
      </w:pPr>
    </w:p>
    <w:p w:rsidR="00A557C3" w:rsidRDefault="00A557C3" w:rsidP="0051700A">
      <w:pPr>
        <w:pStyle w:val="a5"/>
        <w:jc w:val="both"/>
        <w:rPr>
          <w:rStyle w:val="FontStyle75"/>
          <w:sz w:val="24"/>
          <w:szCs w:val="24"/>
        </w:rPr>
      </w:pPr>
    </w:p>
    <w:p w:rsidR="00A557C3" w:rsidRDefault="00A557C3" w:rsidP="0051700A">
      <w:pPr>
        <w:pStyle w:val="a5"/>
        <w:jc w:val="both"/>
        <w:rPr>
          <w:rStyle w:val="FontStyle75"/>
          <w:sz w:val="24"/>
          <w:szCs w:val="24"/>
        </w:rPr>
      </w:pPr>
    </w:p>
    <w:p w:rsidR="00A557C3" w:rsidRDefault="00A557C3" w:rsidP="0051700A">
      <w:pPr>
        <w:pStyle w:val="a5"/>
        <w:jc w:val="both"/>
        <w:rPr>
          <w:rStyle w:val="FontStyle75"/>
          <w:sz w:val="24"/>
          <w:szCs w:val="24"/>
        </w:rPr>
      </w:pPr>
    </w:p>
    <w:p w:rsidR="00A557C3" w:rsidRDefault="00A557C3" w:rsidP="0051700A">
      <w:pPr>
        <w:pStyle w:val="a5"/>
        <w:jc w:val="both"/>
        <w:rPr>
          <w:rStyle w:val="FontStyle75"/>
          <w:sz w:val="24"/>
          <w:szCs w:val="24"/>
        </w:rPr>
      </w:pPr>
    </w:p>
    <w:p w:rsidR="00A557C3" w:rsidRDefault="00A557C3" w:rsidP="0051700A">
      <w:pPr>
        <w:pStyle w:val="a5"/>
        <w:jc w:val="both"/>
        <w:rPr>
          <w:rStyle w:val="FontStyle75"/>
          <w:sz w:val="24"/>
          <w:szCs w:val="24"/>
        </w:rPr>
      </w:pPr>
    </w:p>
    <w:p w:rsidR="00A557C3" w:rsidRDefault="00A557C3" w:rsidP="0051700A">
      <w:pPr>
        <w:pStyle w:val="a5"/>
        <w:jc w:val="both"/>
        <w:rPr>
          <w:rStyle w:val="FontStyle75"/>
          <w:sz w:val="24"/>
          <w:szCs w:val="24"/>
        </w:rPr>
      </w:pPr>
    </w:p>
    <w:p w:rsidR="00A557C3" w:rsidRDefault="00A557C3" w:rsidP="0051700A">
      <w:pPr>
        <w:pStyle w:val="a5"/>
        <w:jc w:val="both"/>
        <w:rPr>
          <w:rStyle w:val="FontStyle75"/>
          <w:sz w:val="24"/>
          <w:szCs w:val="24"/>
        </w:rPr>
      </w:pPr>
    </w:p>
    <w:p w:rsidR="00A557C3" w:rsidRDefault="00A557C3" w:rsidP="0051700A">
      <w:pPr>
        <w:pStyle w:val="a5"/>
        <w:jc w:val="both"/>
        <w:rPr>
          <w:rStyle w:val="FontStyle75"/>
          <w:sz w:val="24"/>
          <w:szCs w:val="24"/>
        </w:rPr>
      </w:pPr>
    </w:p>
    <w:p w:rsidR="00A557C3" w:rsidRDefault="00A557C3" w:rsidP="0051700A">
      <w:pPr>
        <w:pStyle w:val="a5"/>
        <w:jc w:val="both"/>
        <w:rPr>
          <w:rStyle w:val="FontStyle75"/>
          <w:sz w:val="24"/>
          <w:szCs w:val="24"/>
        </w:rPr>
      </w:pPr>
    </w:p>
    <w:p w:rsidR="00A557C3" w:rsidRDefault="00A557C3" w:rsidP="0051700A">
      <w:pPr>
        <w:pStyle w:val="a5"/>
        <w:jc w:val="both"/>
        <w:rPr>
          <w:rStyle w:val="FontStyle75"/>
          <w:sz w:val="24"/>
          <w:szCs w:val="24"/>
        </w:rPr>
      </w:pPr>
    </w:p>
    <w:p w:rsidR="00A557C3" w:rsidRDefault="00A557C3" w:rsidP="0051700A">
      <w:pPr>
        <w:pStyle w:val="a5"/>
        <w:jc w:val="both"/>
        <w:rPr>
          <w:rStyle w:val="FontStyle75"/>
          <w:sz w:val="24"/>
          <w:szCs w:val="24"/>
        </w:rPr>
      </w:pPr>
    </w:p>
    <w:p w:rsidR="00A557C3" w:rsidRDefault="00A557C3" w:rsidP="0051700A">
      <w:pPr>
        <w:pStyle w:val="a5"/>
        <w:jc w:val="both"/>
        <w:rPr>
          <w:rStyle w:val="FontStyle75"/>
          <w:sz w:val="24"/>
          <w:szCs w:val="24"/>
        </w:rPr>
      </w:pPr>
    </w:p>
    <w:p w:rsidR="00A557C3" w:rsidRDefault="00A557C3" w:rsidP="0051700A">
      <w:pPr>
        <w:pStyle w:val="a5"/>
        <w:jc w:val="both"/>
        <w:rPr>
          <w:rStyle w:val="FontStyle75"/>
          <w:sz w:val="24"/>
          <w:szCs w:val="24"/>
        </w:rPr>
      </w:pPr>
    </w:p>
    <w:p w:rsidR="00A557C3" w:rsidRDefault="00A557C3" w:rsidP="0051700A">
      <w:pPr>
        <w:pStyle w:val="a5"/>
        <w:jc w:val="both"/>
        <w:rPr>
          <w:rStyle w:val="FontStyle75"/>
          <w:sz w:val="24"/>
          <w:szCs w:val="24"/>
        </w:rPr>
      </w:pPr>
    </w:p>
    <w:p w:rsidR="00A557C3" w:rsidRDefault="00A557C3" w:rsidP="0051700A">
      <w:pPr>
        <w:pStyle w:val="a5"/>
        <w:jc w:val="both"/>
        <w:rPr>
          <w:rStyle w:val="FontStyle75"/>
          <w:sz w:val="24"/>
          <w:szCs w:val="24"/>
        </w:rPr>
      </w:pPr>
    </w:p>
    <w:p w:rsidR="00A557C3" w:rsidRDefault="00A557C3" w:rsidP="0051700A">
      <w:pPr>
        <w:pStyle w:val="a5"/>
        <w:jc w:val="both"/>
        <w:rPr>
          <w:rStyle w:val="FontStyle75"/>
          <w:sz w:val="24"/>
          <w:szCs w:val="24"/>
        </w:rPr>
      </w:pPr>
    </w:p>
    <w:p w:rsidR="00A557C3" w:rsidRDefault="00A557C3" w:rsidP="0051700A">
      <w:pPr>
        <w:pStyle w:val="a5"/>
        <w:jc w:val="both"/>
        <w:rPr>
          <w:rStyle w:val="FontStyle75"/>
          <w:sz w:val="24"/>
          <w:szCs w:val="24"/>
        </w:rPr>
      </w:pPr>
    </w:p>
    <w:p w:rsidR="00A557C3" w:rsidRDefault="00A557C3" w:rsidP="0051700A">
      <w:pPr>
        <w:pStyle w:val="a5"/>
        <w:jc w:val="both"/>
        <w:rPr>
          <w:rStyle w:val="FontStyle75"/>
          <w:sz w:val="24"/>
          <w:szCs w:val="24"/>
        </w:rPr>
      </w:pPr>
    </w:p>
    <w:p w:rsidR="00A557C3" w:rsidRDefault="00A557C3" w:rsidP="0051700A">
      <w:pPr>
        <w:pStyle w:val="a5"/>
        <w:jc w:val="both"/>
        <w:rPr>
          <w:rStyle w:val="FontStyle75"/>
          <w:sz w:val="24"/>
          <w:szCs w:val="24"/>
        </w:rPr>
      </w:pPr>
    </w:p>
    <w:p w:rsidR="00A557C3" w:rsidRDefault="00A557C3" w:rsidP="0051700A">
      <w:pPr>
        <w:pStyle w:val="a5"/>
        <w:jc w:val="both"/>
        <w:rPr>
          <w:rStyle w:val="FontStyle75"/>
          <w:sz w:val="24"/>
          <w:szCs w:val="24"/>
        </w:rPr>
      </w:pPr>
    </w:p>
    <w:p w:rsidR="00456BEA" w:rsidRPr="0051700A" w:rsidRDefault="004F75D8" w:rsidP="00A557C3">
      <w:pPr>
        <w:pStyle w:val="a5"/>
        <w:jc w:val="right"/>
        <w:rPr>
          <w:rStyle w:val="FontStyle75"/>
          <w:sz w:val="24"/>
          <w:szCs w:val="24"/>
        </w:rPr>
      </w:pPr>
      <w:r w:rsidRPr="0051700A">
        <w:rPr>
          <w:rStyle w:val="FontStyle75"/>
          <w:sz w:val="24"/>
          <w:szCs w:val="24"/>
        </w:rPr>
        <w:lastRenderedPageBreak/>
        <w:t>Приложение № 3</w:t>
      </w:r>
      <w:r w:rsidRPr="0051700A">
        <w:rPr>
          <w:rStyle w:val="FontStyle75"/>
          <w:sz w:val="24"/>
          <w:szCs w:val="24"/>
        </w:rPr>
        <w:br/>
        <w:t>к Порядку, утвержденному приказом</w:t>
      </w:r>
      <w:r w:rsidRPr="0051700A">
        <w:rPr>
          <w:rStyle w:val="FontStyle75"/>
          <w:sz w:val="24"/>
          <w:szCs w:val="24"/>
        </w:rPr>
        <w:br/>
        <w:t>Управления по ФКСРДМ</w:t>
      </w:r>
      <w:r w:rsidRPr="0051700A">
        <w:rPr>
          <w:rStyle w:val="FontStyle75"/>
          <w:sz w:val="24"/>
          <w:szCs w:val="24"/>
        </w:rPr>
        <w:br/>
        <w:t>от"</w:t>
      </w:r>
      <w:r w:rsidRPr="0051700A">
        <w:rPr>
          <w:rStyle w:val="FontStyle75"/>
          <w:sz w:val="24"/>
          <w:szCs w:val="24"/>
        </w:rPr>
        <w:tab/>
        <w:t>"</w:t>
      </w:r>
      <w:r w:rsidRPr="0051700A">
        <w:rPr>
          <w:rStyle w:val="FontStyle75"/>
          <w:sz w:val="24"/>
          <w:szCs w:val="24"/>
        </w:rPr>
        <w:tab/>
        <w:t>2011 год</w:t>
      </w:r>
    </w:p>
    <w:p w:rsidR="00A557C3" w:rsidRDefault="009F12F8" w:rsidP="00A557C3">
      <w:pPr>
        <w:pStyle w:val="a5"/>
        <w:jc w:val="center"/>
        <w:rPr>
          <w:rStyle w:val="FontStyle71"/>
          <w:sz w:val="24"/>
          <w:szCs w:val="24"/>
        </w:rPr>
      </w:pPr>
      <w:r w:rsidRPr="0051700A">
        <w:rPr>
          <w:noProof/>
        </w:rPr>
        <mc:AlternateContent>
          <mc:Choice Requires="wpg">
            <w:drawing>
              <wp:anchor distT="118745" distB="0" distL="24130" distR="24130" simplePos="0" relativeHeight="251663360" behindDoc="0" locked="0" layoutInCell="1" allowOverlap="1" wp14:anchorId="515FE556" wp14:editId="66EDF340">
                <wp:simplePos x="0" y="0"/>
                <wp:positionH relativeFrom="margin">
                  <wp:posOffset>-582295</wp:posOffset>
                </wp:positionH>
                <wp:positionV relativeFrom="paragraph">
                  <wp:posOffset>614045</wp:posOffset>
                </wp:positionV>
                <wp:extent cx="13763625" cy="6190615"/>
                <wp:effectExtent l="0" t="0" r="28575" b="19685"/>
                <wp:wrapTopAndBottom/>
                <wp:docPr id="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63625" cy="6190615"/>
                          <a:chOff x="1355" y="2736"/>
                          <a:chExt cx="21675" cy="9749"/>
                        </a:xfrm>
                      </wpg:grpSpPr>
                      <wps:wsp>
                        <wps:cNvPr id="2" name="Text Box 12"/>
                        <wps:cNvSpPr txBox="1">
                          <a:spLocks noChangeArrowheads="1"/>
                        </wps:cNvSpPr>
                        <wps:spPr bwMode="auto">
                          <a:xfrm>
                            <a:off x="1355" y="2894"/>
                            <a:ext cx="21675" cy="9591"/>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W w:w="21830" w:type="dxa"/>
                                <w:tblInd w:w="40" w:type="dxa"/>
                                <w:tblLayout w:type="fixed"/>
                                <w:tblCellMar>
                                  <w:left w:w="40" w:type="dxa"/>
                                  <w:right w:w="40" w:type="dxa"/>
                                </w:tblCellMar>
                                <w:tblLook w:val="0000" w:firstRow="0" w:lastRow="0" w:firstColumn="0" w:lastColumn="0" w:noHBand="0" w:noVBand="0"/>
                              </w:tblPr>
                              <w:tblGrid>
                                <w:gridCol w:w="1560"/>
                                <w:gridCol w:w="1559"/>
                                <w:gridCol w:w="1276"/>
                                <w:gridCol w:w="2268"/>
                                <w:gridCol w:w="2693"/>
                                <w:gridCol w:w="2977"/>
                                <w:gridCol w:w="3260"/>
                                <w:gridCol w:w="2977"/>
                                <w:gridCol w:w="3260"/>
                              </w:tblGrid>
                              <w:tr w:rsidR="00B05D15" w:rsidTr="00A557C3">
                                <w:tc>
                                  <w:tcPr>
                                    <w:tcW w:w="1560" w:type="dxa"/>
                                    <w:tcBorders>
                                      <w:top w:val="single" w:sz="6" w:space="0" w:color="auto"/>
                                      <w:left w:val="single" w:sz="6" w:space="0" w:color="auto"/>
                                      <w:bottom w:val="single" w:sz="6" w:space="0" w:color="auto"/>
                                      <w:right w:val="single" w:sz="6" w:space="0" w:color="auto"/>
                                    </w:tcBorders>
                                    <w:vAlign w:val="center"/>
                                  </w:tcPr>
                                  <w:p w:rsidR="00B05D15" w:rsidRDefault="00B05D15">
                                    <w:pPr>
                                      <w:pStyle w:val="Style39"/>
                                      <w:widowControl/>
                                      <w:spacing w:line="240" w:lineRule="auto"/>
                                      <w:jc w:val="left"/>
                                      <w:rPr>
                                        <w:rStyle w:val="FontStyle75"/>
                                      </w:rPr>
                                    </w:pPr>
                                    <w:r>
                                      <w:rPr>
                                        <w:rStyle w:val="FontStyle75"/>
                                      </w:rPr>
                                      <w:t xml:space="preserve">№ </w:t>
                                    </w:r>
                                    <w:proofErr w:type="gramStart"/>
                                    <w:r>
                                      <w:rPr>
                                        <w:rStyle w:val="FontStyle75"/>
                                      </w:rPr>
                                      <w:t>п</w:t>
                                    </w:r>
                                    <w:proofErr w:type="gramEnd"/>
                                    <w:r>
                                      <w:rPr>
                                        <w:rStyle w:val="FontStyle75"/>
                                      </w:rPr>
                                      <w:t>/п</w:t>
                                    </w:r>
                                  </w:p>
                                </w:tc>
                                <w:tc>
                                  <w:tcPr>
                                    <w:tcW w:w="1559" w:type="dxa"/>
                                    <w:tcBorders>
                                      <w:top w:val="single" w:sz="6" w:space="0" w:color="auto"/>
                                      <w:left w:val="single" w:sz="6" w:space="0" w:color="auto"/>
                                      <w:bottom w:val="single" w:sz="6" w:space="0" w:color="auto"/>
                                      <w:right w:val="single" w:sz="6" w:space="0" w:color="auto"/>
                                    </w:tcBorders>
                                    <w:vAlign w:val="center"/>
                                  </w:tcPr>
                                  <w:p w:rsidR="00B05D15" w:rsidRDefault="00B05D15">
                                    <w:pPr>
                                      <w:pStyle w:val="Style39"/>
                                      <w:widowControl/>
                                      <w:spacing w:line="206" w:lineRule="exact"/>
                                      <w:jc w:val="left"/>
                                      <w:rPr>
                                        <w:rStyle w:val="FontStyle75"/>
                                      </w:rPr>
                                    </w:pPr>
                                    <w:r>
                                      <w:rPr>
                                        <w:rStyle w:val="FontStyle75"/>
                                      </w:rPr>
                                      <w:t>Наименование государственной услуги</w:t>
                                    </w:r>
                                  </w:p>
                                </w:tc>
                                <w:tc>
                                  <w:tcPr>
                                    <w:tcW w:w="1276" w:type="dxa"/>
                                    <w:tcBorders>
                                      <w:top w:val="single" w:sz="6" w:space="0" w:color="auto"/>
                                      <w:left w:val="single" w:sz="6" w:space="0" w:color="auto"/>
                                      <w:bottom w:val="single" w:sz="6" w:space="0" w:color="auto"/>
                                      <w:right w:val="single" w:sz="6" w:space="0" w:color="auto"/>
                                    </w:tcBorders>
                                    <w:vAlign w:val="center"/>
                                  </w:tcPr>
                                  <w:p w:rsidR="00B05D15" w:rsidRDefault="00B05D15">
                                    <w:pPr>
                                      <w:pStyle w:val="Style39"/>
                                      <w:widowControl/>
                                      <w:spacing w:line="240" w:lineRule="auto"/>
                                      <w:jc w:val="left"/>
                                      <w:rPr>
                                        <w:rStyle w:val="FontStyle75"/>
                                      </w:rPr>
                                    </w:pPr>
                                    <w:r>
                                      <w:rPr>
                                        <w:rStyle w:val="FontStyle75"/>
                                      </w:rPr>
                                      <w:t>КОСГУ</w:t>
                                    </w:r>
                                  </w:p>
                                </w:tc>
                                <w:tc>
                                  <w:tcPr>
                                    <w:tcW w:w="2268" w:type="dxa"/>
                                    <w:tcBorders>
                                      <w:top w:val="single" w:sz="6" w:space="0" w:color="auto"/>
                                      <w:left w:val="single" w:sz="6" w:space="0" w:color="auto"/>
                                      <w:bottom w:val="single" w:sz="6" w:space="0" w:color="auto"/>
                                      <w:right w:val="single" w:sz="6" w:space="0" w:color="auto"/>
                                    </w:tcBorders>
                                    <w:vAlign w:val="center"/>
                                  </w:tcPr>
                                  <w:p w:rsidR="00B05D15" w:rsidRDefault="00B05D15">
                                    <w:pPr>
                                      <w:pStyle w:val="Style39"/>
                                      <w:widowControl/>
                                      <w:spacing w:line="202" w:lineRule="exact"/>
                                      <w:rPr>
                                        <w:rStyle w:val="FontStyle75"/>
                                      </w:rPr>
                                    </w:pPr>
                                    <w:r>
                                      <w:rPr>
                                        <w:rStyle w:val="FontStyle75"/>
                                      </w:rPr>
                                      <w:t>Нормативные затраты на оплату труда и начисления на выплаты по оплате труда</w:t>
                                    </w:r>
                                  </w:p>
                                </w:tc>
                                <w:tc>
                                  <w:tcPr>
                                    <w:tcW w:w="2693" w:type="dxa"/>
                                    <w:tcBorders>
                                      <w:top w:val="single" w:sz="6" w:space="0" w:color="auto"/>
                                      <w:left w:val="single" w:sz="6" w:space="0" w:color="auto"/>
                                      <w:bottom w:val="single" w:sz="6" w:space="0" w:color="auto"/>
                                      <w:right w:val="single" w:sz="6" w:space="0" w:color="auto"/>
                                    </w:tcBorders>
                                    <w:vAlign w:val="center"/>
                                  </w:tcPr>
                                  <w:p w:rsidR="00B05D15" w:rsidRDefault="00B05D15">
                                    <w:pPr>
                                      <w:pStyle w:val="Style39"/>
                                      <w:widowControl/>
                                      <w:spacing w:line="206" w:lineRule="exact"/>
                                      <w:rPr>
                                        <w:rStyle w:val="FontStyle75"/>
                                      </w:rPr>
                                    </w:pPr>
                                    <w:proofErr w:type="spellStart"/>
                                    <w:proofErr w:type="gramStart"/>
                                    <w:r>
                                      <w:rPr>
                                        <w:rStyle w:val="FontStyle75"/>
                                      </w:rPr>
                                      <w:t>Нормативн</w:t>
                                    </w:r>
                                    <w:proofErr w:type="spellEnd"/>
                                    <w:r>
                                      <w:rPr>
                                        <w:rStyle w:val="FontStyle75"/>
                                      </w:rPr>
                                      <w:t xml:space="preserve"> </w:t>
                                    </w:r>
                                    <w:proofErr w:type="spellStart"/>
                                    <w:r>
                                      <w:rPr>
                                        <w:rStyle w:val="FontStyle75"/>
                                      </w:rPr>
                                      <w:t>ые</w:t>
                                    </w:r>
                                    <w:proofErr w:type="spellEnd"/>
                                    <w:proofErr w:type="gramEnd"/>
                                    <w:r>
                                      <w:rPr>
                                        <w:rStyle w:val="FontStyle75"/>
                                      </w:rPr>
                                      <w:t xml:space="preserve"> затраты на</w:t>
                                    </w:r>
                                  </w:p>
                                  <w:p w:rsidR="00B05D15" w:rsidRDefault="00B05D15">
                                    <w:pPr>
                                      <w:pStyle w:val="Style39"/>
                                      <w:widowControl/>
                                      <w:spacing w:line="206" w:lineRule="exact"/>
                                      <w:rPr>
                                        <w:rStyle w:val="FontStyle75"/>
                                      </w:rPr>
                                    </w:pPr>
                                    <w:proofErr w:type="spellStart"/>
                                    <w:proofErr w:type="gramStart"/>
                                    <w:r>
                                      <w:rPr>
                                        <w:rStyle w:val="FontStyle75"/>
                                      </w:rPr>
                                      <w:t>материаль</w:t>
                                    </w:r>
                                    <w:proofErr w:type="spellEnd"/>
                                    <w:r>
                                      <w:rPr>
                                        <w:rStyle w:val="FontStyle75"/>
                                      </w:rPr>
                                      <w:t xml:space="preserve"> </w:t>
                                    </w:r>
                                    <w:proofErr w:type="spellStart"/>
                                    <w:r>
                                      <w:rPr>
                                        <w:rStyle w:val="FontStyle75"/>
                                      </w:rPr>
                                      <w:t>ные</w:t>
                                    </w:r>
                                    <w:proofErr w:type="spellEnd"/>
                                    <w:proofErr w:type="gramEnd"/>
                                    <w:r>
                                      <w:rPr>
                                        <w:rStyle w:val="FontStyle75"/>
                                      </w:rPr>
                                      <w:t xml:space="preserve"> запасы</w:t>
                                    </w:r>
                                  </w:p>
                                </w:tc>
                                <w:tc>
                                  <w:tcPr>
                                    <w:tcW w:w="2977" w:type="dxa"/>
                                    <w:tcBorders>
                                      <w:top w:val="single" w:sz="6" w:space="0" w:color="auto"/>
                                      <w:left w:val="single" w:sz="6" w:space="0" w:color="auto"/>
                                      <w:bottom w:val="single" w:sz="6" w:space="0" w:color="auto"/>
                                      <w:right w:val="single" w:sz="6" w:space="0" w:color="auto"/>
                                    </w:tcBorders>
                                    <w:vAlign w:val="center"/>
                                  </w:tcPr>
                                  <w:p w:rsidR="00B05D15" w:rsidRDefault="00B05D15">
                                    <w:pPr>
                                      <w:pStyle w:val="Style39"/>
                                      <w:widowControl/>
                                      <w:spacing w:line="206" w:lineRule="exact"/>
                                      <w:rPr>
                                        <w:rStyle w:val="FontStyle75"/>
                                      </w:rPr>
                                    </w:pPr>
                                    <w:r>
                                      <w:rPr>
                                        <w:rStyle w:val="FontStyle75"/>
                                      </w:rPr>
                                      <w:t xml:space="preserve">Затраты на </w:t>
                                    </w:r>
                                    <w:proofErr w:type="spellStart"/>
                                    <w:r>
                                      <w:rPr>
                                        <w:rStyle w:val="FontStyle75"/>
                                      </w:rPr>
                                      <w:t>общехозяй</w:t>
                                    </w:r>
                                    <w:proofErr w:type="spellEnd"/>
                                    <w:r>
                                      <w:rPr>
                                        <w:rStyle w:val="FontStyle75"/>
                                      </w:rPr>
                                      <w:t xml:space="preserve"> </w:t>
                                    </w:r>
                                    <w:proofErr w:type="spellStart"/>
                                    <w:r>
                                      <w:rPr>
                                        <w:rStyle w:val="FontStyle75"/>
                                      </w:rPr>
                                      <w:t>ственные</w:t>
                                    </w:r>
                                    <w:proofErr w:type="spellEnd"/>
                                    <w:r>
                                      <w:rPr>
                                        <w:rStyle w:val="FontStyle75"/>
                                      </w:rPr>
                                      <w:t xml:space="preserve"> нужды</w:t>
                                    </w:r>
                                  </w:p>
                                </w:tc>
                                <w:tc>
                                  <w:tcPr>
                                    <w:tcW w:w="3260" w:type="dxa"/>
                                    <w:tcBorders>
                                      <w:top w:val="single" w:sz="6" w:space="0" w:color="auto"/>
                                      <w:left w:val="single" w:sz="6" w:space="0" w:color="auto"/>
                                      <w:bottom w:val="single" w:sz="6" w:space="0" w:color="auto"/>
                                      <w:right w:val="single" w:sz="6" w:space="0" w:color="auto"/>
                                    </w:tcBorders>
                                    <w:vAlign w:val="center"/>
                                  </w:tcPr>
                                  <w:p w:rsidR="00B05D15" w:rsidRDefault="00B05D15">
                                    <w:pPr>
                                      <w:pStyle w:val="Style39"/>
                                      <w:widowControl/>
                                      <w:spacing w:line="206" w:lineRule="exact"/>
                                      <w:rPr>
                                        <w:rStyle w:val="FontStyle75"/>
                                      </w:rPr>
                                    </w:pPr>
                                    <w:r>
                                      <w:rPr>
                                        <w:rStyle w:val="FontStyle75"/>
                                      </w:rPr>
                                      <w:t xml:space="preserve">Итого </w:t>
                                    </w:r>
                                    <w:proofErr w:type="gramStart"/>
                                    <w:r>
                                      <w:rPr>
                                        <w:rStyle w:val="FontStyle75"/>
                                      </w:rPr>
                                      <w:t>нормативные</w:t>
                                    </w:r>
                                    <w:proofErr w:type="gramEnd"/>
                                    <w:r>
                                      <w:rPr>
                                        <w:rStyle w:val="FontStyle75"/>
                                      </w:rPr>
                                      <w:t xml:space="preserve"> </w:t>
                                    </w:r>
                                    <w:proofErr w:type="spellStart"/>
                                    <w:r>
                                      <w:rPr>
                                        <w:rStyle w:val="FontStyle75"/>
                                      </w:rPr>
                                      <w:t>затараты</w:t>
                                    </w:r>
                                    <w:proofErr w:type="spellEnd"/>
                                    <w:r>
                                      <w:rPr>
                                        <w:rStyle w:val="FontStyle75"/>
                                      </w:rPr>
                                      <w:t xml:space="preserve"> на оказание государственной</w:t>
                                    </w:r>
                                  </w:p>
                                  <w:p w:rsidR="00B05D15" w:rsidRDefault="00B05D15">
                                    <w:pPr>
                                      <w:pStyle w:val="Style39"/>
                                      <w:widowControl/>
                                      <w:spacing w:line="206" w:lineRule="exact"/>
                                      <w:rPr>
                                        <w:rStyle w:val="FontStyle75"/>
                                      </w:rPr>
                                    </w:pPr>
                                    <w:r>
                                      <w:rPr>
                                        <w:rStyle w:val="FontStyle75"/>
                                      </w:rPr>
                                      <w:t>услуги гр.7=гр</w:t>
                                    </w:r>
                                    <w:proofErr w:type="gramStart"/>
                                    <w:r>
                                      <w:rPr>
                                        <w:rStyle w:val="FontStyle75"/>
                                      </w:rPr>
                                      <w:t>4</w:t>
                                    </w:r>
                                    <w:proofErr w:type="gramEnd"/>
                                    <w:r>
                                      <w:rPr>
                                        <w:rStyle w:val="FontStyle75"/>
                                      </w:rPr>
                                      <w:t>+гр.5+гр.6</w:t>
                                    </w:r>
                                  </w:p>
                                </w:tc>
                                <w:tc>
                                  <w:tcPr>
                                    <w:tcW w:w="2977" w:type="dxa"/>
                                    <w:tcBorders>
                                      <w:top w:val="single" w:sz="6" w:space="0" w:color="auto"/>
                                      <w:left w:val="single" w:sz="6" w:space="0" w:color="auto"/>
                                      <w:bottom w:val="single" w:sz="6" w:space="0" w:color="auto"/>
                                      <w:right w:val="single" w:sz="6" w:space="0" w:color="auto"/>
                                    </w:tcBorders>
                                    <w:vAlign w:val="center"/>
                                  </w:tcPr>
                                  <w:p w:rsidR="00B05D15" w:rsidRDefault="00B05D15">
                                    <w:pPr>
                                      <w:pStyle w:val="Style39"/>
                                      <w:widowControl/>
                                      <w:spacing w:line="206" w:lineRule="exact"/>
                                      <w:rPr>
                                        <w:rStyle w:val="FontStyle75"/>
                                      </w:rPr>
                                    </w:pPr>
                                    <w:r>
                                      <w:rPr>
                                        <w:rStyle w:val="FontStyle75"/>
                                      </w:rPr>
                                      <w:t xml:space="preserve">Затраты на </w:t>
                                    </w:r>
                                    <w:proofErr w:type="spellStart"/>
                                    <w:r>
                                      <w:rPr>
                                        <w:rStyle w:val="FontStyle75"/>
                                      </w:rPr>
                                      <w:t>содержани</w:t>
                                    </w:r>
                                    <w:proofErr w:type="spellEnd"/>
                                    <w:r>
                                      <w:rPr>
                                        <w:rStyle w:val="FontStyle75"/>
                                      </w:rPr>
                                      <w:t xml:space="preserve"> е</w:t>
                                    </w:r>
                                  </w:p>
                                  <w:p w:rsidR="00B05D15" w:rsidRDefault="00B05D15">
                                    <w:pPr>
                                      <w:pStyle w:val="Style39"/>
                                      <w:widowControl/>
                                      <w:spacing w:line="206" w:lineRule="exact"/>
                                      <w:rPr>
                                        <w:rStyle w:val="FontStyle75"/>
                                      </w:rPr>
                                    </w:pPr>
                                    <w:r>
                                      <w:rPr>
                                        <w:rStyle w:val="FontStyle75"/>
                                      </w:rPr>
                                      <w:t xml:space="preserve">имущества </w:t>
                                    </w:r>
                                    <w:proofErr w:type="spellStart"/>
                                    <w:proofErr w:type="gramStart"/>
                                    <w:r>
                                      <w:rPr>
                                        <w:rStyle w:val="FontStyle75"/>
                                      </w:rPr>
                                      <w:t>учреждени</w:t>
                                    </w:r>
                                    <w:proofErr w:type="spellEnd"/>
                                    <w:r>
                                      <w:rPr>
                                        <w:rStyle w:val="FontStyle75"/>
                                      </w:rPr>
                                      <w:t xml:space="preserve"> я</w:t>
                                    </w:r>
                                    <w:proofErr w:type="gramEnd"/>
                                  </w:p>
                                </w:tc>
                                <w:tc>
                                  <w:tcPr>
                                    <w:tcW w:w="3260" w:type="dxa"/>
                                    <w:tcBorders>
                                      <w:top w:val="single" w:sz="6" w:space="0" w:color="auto"/>
                                      <w:left w:val="single" w:sz="6" w:space="0" w:color="auto"/>
                                      <w:bottom w:val="single" w:sz="6" w:space="0" w:color="auto"/>
                                      <w:right w:val="single" w:sz="6" w:space="0" w:color="auto"/>
                                    </w:tcBorders>
                                    <w:vAlign w:val="center"/>
                                  </w:tcPr>
                                  <w:p w:rsidR="00B05D15" w:rsidRDefault="00B05D15">
                                    <w:pPr>
                                      <w:pStyle w:val="Style39"/>
                                      <w:widowControl/>
                                      <w:spacing w:line="206" w:lineRule="exact"/>
                                      <w:rPr>
                                        <w:rStyle w:val="FontStyle75"/>
                                      </w:rPr>
                                    </w:pPr>
                                    <w:r>
                                      <w:rPr>
                                        <w:rStyle w:val="FontStyle75"/>
                                      </w:rPr>
                                      <w:t>Сумма финансового обеспечения выполнения государственного задания гр.9=гр</w:t>
                                    </w:r>
                                    <w:proofErr w:type="gramStart"/>
                                    <w:r>
                                      <w:rPr>
                                        <w:rStyle w:val="FontStyle75"/>
                                      </w:rPr>
                                      <w:t>7</w:t>
                                    </w:r>
                                    <w:proofErr w:type="gramEnd"/>
                                    <w:r>
                                      <w:rPr>
                                        <w:rStyle w:val="FontStyle75"/>
                                      </w:rPr>
                                      <w:t>+гр.8</w:t>
                                    </w:r>
                                  </w:p>
                                </w:tc>
                              </w:tr>
                              <w:tr w:rsidR="00B05D15" w:rsidTr="00A557C3">
                                <w:tc>
                                  <w:tcPr>
                                    <w:tcW w:w="1560" w:type="dxa"/>
                                    <w:tcBorders>
                                      <w:top w:val="single" w:sz="6" w:space="0" w:color="auto"/>
                                      <w:left w:val="single" w:sz="6" w:space="0" w:color="auto"/>
                                      <w:bottom w:val="single" w:sz="6" w:space="0" w:color="auto"/>
                                      <w:right w:val="single" w:sz="6" w:space="0" w:color="auto"/>
                                    </w:tcBorders>
                                  </w:tcPr>
                                  <w:p w:rsidR="00B05D15" w:rsidRDefault="00B05D15">
                                    <w:pPr>
                                      <w:pStyle w:val="Style39"/>
                                      <w:widowControl/>
                                      <w:spacing w:line="240" w:lineRule="auto"/>
                                      <w:jc w:val="left"/>
                                      <w:rPr>
                                        <w:rStyle w:val="FontStyle75"/>
                                      </w:rPr>
                                    </w:pPr>
                                    <w:r>
                                      <w:rPr>
                                        <w:rStyle w:val="FontStyle75"/>
                                      </w:rPr>
                                      <w:t>1</w:t>
                                    </w:r>
                                  </w:p>
                                </w:tc>
                                <w:tc>
                                  <w:tcPr>
                                    <w:tcW w:w="1559" w:type="dxa"/>
                                    <w:tcBorders>
                                      <w:top w:val="single" w:sz="6" w:space="0" w:color="auto"/>
                                      <w:left w:val="single" w:sz="6" w:space="0" w:color="auto"/>
                                      <w:bottom w:val="single" w:sz="6" w:space="0" w:color="auto"/>
                                      <w:right w:val="single" w:sz="6" w:space="0" w:color="auto"/>
                                    </w:tcBorders>
                                  </w:tcPr>
                                  <w:p w:rsidR="00B05D15" w:rsidRDefault="00B05D15">
                                    <w:pPr>
                                      <w:pStyle w:val="Style39"/>
                                      <w:widowControl/>
                                      <w:spacing w:line="240" w:lineRule="auto"/>
                                      <w:ind w:left="744"/>
                                      <w:jc w:val="left"/>
                                      <w:rPr>
                                        <w:rStyle w:val="FontStyle75"/>
                                      </w:rPr>
                                    </w:pPr>
                                    <w:r>
                                      <w:rPr>
                                        <w:rStyle w:val="FontStyle75"/>
                                      </w:rPr>
                                      <w:t>2</w:t>
                                    </w:r>
                                  </w:p>
                                </w:tc>
                                <w:tc>
                                  <w:tcPr>
                                    <w:tcW w:w="1276" w:type="dxa"/>
                                    <w:tcBorders>
                                      <w:top w:val="single" w:sz="6" w:space="0" w:color="auto"/>
                                      <w:left w:val="single" w:sz="6" w:space="0" w:color="auto"/>
                                      <w:bottom w:val="single" w:sz="6" w:space="0" w:color="auto"/>
                                      <w:right w:val="single" w:sz="6" w:space="0" w:color="auto"/>
                                    </w:tcBorders>
                                  </w:tcPr>
                                  <w:p w:rsidR="00B05D15" w:rsidRDefault="00B05D15">
                                    <w:pPr>
                                      <w:pStyle w:val="Style39"/>
                                      <w:widowControl/>
                                      <w:spacing w:line="240" w:lineRule="auto"/>
                                      <w:ind w:left="259"/>
                                      <w:jc w:val="left"/>
                                      <w:rPr>
                                        <w:rStyle w:val="FontStyle75"/>
                                      </w:rPr>
                                    </w:pPr>
                                    <w:r>
                                      <w:rPr>
                                        <w:rStyle w:val="FontStyle75"/>
                                      </w:rPr>
                                      <w:t>3</w:t>
                                    </w:r>
                                  </w:p>
                                </w:tc>
                                <w:tc>
                                  <w:tcPr>
                                    <w:tcW w:w="2268" w:type="dxa"/>
                                    <w:tcBorders>
                                      <w:top w:val="single" w:sz="6" w:space="0" w:color="auto"/>
                                      <w:left w:val="single" w:sz="6" w:space="0" w:color="auto"/>
                                      <w:bottom w:val="single" w:sz="6" w:space="0" w:color="auto"/>
                                      <w:right w:val="single" w:sz="6" w:space="0" w:color="auto"/>
                                    </w:tcBorders>
                                  </w:tcPr>
                                  <w:p w:rsidR="00B05D15" w:rsidRDefault="00B05D15">
                                    <w:pPr>
                                      <w:pStyle w:val="Style39"/>
                                      <w:widowControl/>
                                      <w:spacing w:line="240" w:lineRule="auto"/>
                                      <w:rPr>
                                        <w:rStyle w:val="FontStyle75"/>
                                      </w:rPr>
                                    </w:pPr>
                                    <w:r>
                                      <w:rPr>
                                        <w:rStyle w:val="FontStyle75"/>
                                      </w:rPr>
                                      <w:t>4</w:t>
                                    </w:r>
                                  </w:p>
                                </w:tc>
                                <w:tc>
                                  <w:tcPr>
                                    <w:tcW w:w="2693" w:type="dxa"/>
                                    <w:tcBorders>
                                      <w:top w:val="single" w:sz="6" w:space="0" w:color="auto"/>
                                      <w:left w:val="single" w:sz="6" w:space="0" w:color="auto"/>
                                      <w:bottom w:val="single" w:sz="6" w:space="0" w:color="auto"/>
                                      <w:right w:val="single" w:sz="6" w:space="0" w:color="auto"/>
                                    </w:tcBorders>
                                  </w:tcPr>
                                  <w:p w:rsidR="00B05D15" w:rsidRDefault="00B05D15">
                                    <w:pPr>
                                      <w:pStyle w:val="Style39"/>
                                      <w:widowControl/>
                                      <w:spacing w:line="240" w:lineRule="auto"/>
                                      <w:rPr>
                                        <w:rStyle w:val="FontStyle75"/>
                                      </w:rPr>
                                    </w:pPr>
                                    <w:r>
                                      <w:rPr>
                                        <w:rStyle w:val="FontStyle75"/>
                                      </w:rPr>
                                      <w:t>5</w:t>
                                    </w: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9"/>
                                      <w:widowControl/>
                                      <w:spacing w:line="240" w:lineRule="auto"/>
                                      <w:rPr>
                                        <w:rStyle w:val="FontStyle75"/>
                                      </w:rPr>
                                    </w:pPr>
                                    <w:r>
                                      <w:rPr>
                                        <w:rStyle w:val="FontStyle75"/>
                                      </w:rPr>
                                      <w:t>6</w:t>
                                    </w: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9"/>
                                      <w:widowControl/>
                                      <w:spacing w:line="240" w:lineRule="auto"/>
                                      <w:rPr>
                                        <w:rStyle w:val="FontStyle75"/>
                                      </w:rPr>
                                    </w:pPr>
                                    <w:r>
                                      <w:rPr>
                                        <w:rStyle w:val="FontStyle75"/>
                                      </w:rPr>
                                      <w:t>7</w:t>
                                    </w: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9"/>
                                      <w:widowControl/>
                                      <w:spacing w:line="240" w:lineRule="auto"/>
                                      <w:rPr>
                                        <w:rStyle w:val="FontStyle75"/>
                                      </w:rPr>
                                    </w:pPr>
                                    <w:r>
                                      <w:rPr>
                                        <w:rStyle w:val="FontStyle75"/>
                                      </w:rPr>
                                      <w:t>8</w:t>
                                    </w: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9"/>
                                      <w:widowControl/>
                                      <w:spacing w:line="240" w:lineRule="auto"/>
                                      <w:rPr>
                                        <w:rStyle w:val="FontStyle75"/>
                                      </w:rPr>
                                    </w:pPr>
                                    <w:r>
                                      <w:rPr>
                                        <w:rStyle w:val="FontStyle75"/>
                                      </w:rPr>
                                      <w:t>9</w:t>
                                    </w:r>
                                  </w:p>
                                </w:tc>
                              </w:tr>
                              <w:tr w:rsidR="00B05D15" w:rsidTr="00A557C3">
                                <w:tc>
                                  <w:tcPr>
                                    <w:tcW w:w="1560" w:type="dxa"/>
                                    <w:tcBorders>
                                      <w:top w:val="single" w:sz="6" w:space="0" w:color="auto"/>
                                      <w:left w:val="single" w:sz="6" w:space="0" w:color="auto"/>
                                      <w:bottom w:val="single" w:sz="6" w:space="0" w:color="auto"/>
                                      <w:right w:val="single" w:sz="6" w:space="0" w:color="auto"/>
                                    </w:tcBorders>
                                    <w:vAlign w:val="bottom"/>
                                  </w:tcPr>
                                  <w:p w:rsidR="00B05D15" w:rsidRDefault="00B05D15">
                                    <w:pPr>
                                      <w:pStyle w:val="Style39"/>
                                      <w:widowControl/>
                                      <w:spacing w:line="240" w:lineRule="auto"/>
                                      <w:jc w:val="left"/>
                                      <w:rPr>
                                        <w:rStyle w:val="FontStyle75"/>
                                      </w:rPr>
                                    </w:pPr>
                                    <w:r>
                                      <w:rPr>
                                        <w:rStyle w:val="FontStyle75"/>
                                      </w:rPr>
                                      <w:t>1.</w:t>
                                    </w:r>
                                  </w:p>
                                </w:tc>
                                <w:tc>
                                  <w:tcPr>
                                    <w:tcW w:w="1559" w:type="dxa"/>
                                    <w:tcBorders>
                                      <w:top w:val="single" w:sz="6" w:space="0" w:color="auto"/>
                                      <w:left w:val="single" w:sz="6" w:space="0" w:color="auto"/>
                                      <w:bottom w:val="single" w:sz="6" w:space="0" w:color="auto"/>
                                      <w:right w:val="single" w:sz="6" w:space="0" w:color="auto"/>
                                    </w:tcBorders>
                                    <w:vAlign w:val="bottom"/>
                                  </w:tcPr>
                                  <w:p w:rsidR="00B05D15" w:rsidRDefault="00B05D15">
                                    <w:pPr>
                                      <w:pStyle w:val="Style39"/>
                                      <w:widowControl/>
                                      <w:spacing w:line="240" w:lineRule="auto"/>
                                      <w:jc w:val="left"/>
                                      <w:rPr>
                                        <w:rStyle w:val="FontStyle75"/>
                                      </w:rPr>
                                    </w:pPr>
                                    <w:r>
                                      <w:rPr>
                                        <w:rStyle w:val="FontStyle75"/>
                                      </w:rPr>
                                      <w:t>Услуга № 1</w:t>
                                    </w:r>
                                  </w:p>
                                </w:tc>
                                <w:tc>
                                  <w:tcPr>
                                    <w:tcW w:w="1276" w:type="dxa"/>
                                    <w:tcBorders>
                                      <w:top w:val="single" w:sz="6" w:space="0" w:color="auto"/>
                                      <w:left w:val="single" w:sz="6" w:space="0" w:color="auto"/>
                                      <w:bottom w:val="single" w:sz="6" w:space="0" w:color="auto"/>
                                      <w:right w:val="single" w:sz="6" w:space="0" w:color="auto"/>
                                    </w:tcBorders>
                                    <w:vAlign w:val="bottom"/>
                                  </w:tcPr>
                                  <w:p w:rsidR="00B05D15" w:rsidRDefault="00B05D15">
                                    <w:pPr>
                                      <w:pStyle w:val="Style39"/>
                                      <w:widowControl/>
                                      <w:spacing w:line="240" w:lineRule="auto"/>
                                      <w:jc w:val="right"/>
                                      <w:rPr>
                                        <w:rStyle w:val="FontStyle75"/>
                                      </w:rPr>
                                    </w:pPr>
                                    <w:r>
                                      <w:rPr>
                                        <w:rStyle w:val="FontStyle75"/>
                                      </w:rPr>
                                      <w:t>900</w:t>
                                    </w:r>
                                  </w:p>
                                </w:tc>
                                <w:tc>
                                  <w:tcPr>
                                    <w:tcW w:w="2268"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693"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r>
                              <w:tr w:rsidR="00B05D15" w:rsidTr="00A557C3">
                                <w:tc>
                                  <w:tcPr>
                                    <w:tcW w:w="15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1559"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1276" w:type="dxa"/>
                                    <w:tcBorders>
                                      <w:top w:val="single" w:sz="6" w:space="0" w:color="auto"/>
                                      <w:left w:val="single" w:sz="6" w:space="0" w:color="auto"/>
                                      <w:bottom w:val="single" w:sz="6" w:space="0" w:color="auto"/>
                                      <w:right w:val="single" w:sz="6" w:space="0" w:color="auto"/>
                                    </w:tcBorders>
                                  </w:tcPr>
                                  <w:p w:rsidR="00B05D15" w:rsidRDefault="00B05D15">
                                    <w:pPr>
                                      <w:pStyle w:val="Style39"/>
                                      <w:widowControl/>
                                      <w:spacing w:line="240" w:lineRule="auto"/>
                                      <w:jc w:val="right"/>
                                      <w:rPr>
                                        <w:rStyle w:val="FontStyle75"/>
                                      </w:rPr>
                                    </w:pPr>
                                    <w:r>
                                      <w:rPr>
                                        <w:rStyle w:val="FontStyle75"/>
                                      </w:rPr>
                                      <w:t>211</w:t>
                                    </w:r>
                                  </w:p>
                                </w:tc>
                                <w:tc>
                                  <w:tcPr>
                                    <w:tcW w:w="2268"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693"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r>
                              <w:tr w:rsidR="00B05D15" w:rsidTr="00A557C3">
                                <w:tc>
                                  <w:tcPr>
                                    <w:tcW w:w="15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1559"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1276" w:type="dxa"/>
                                    <w:tcBorders>
                                      <w:top w:val="single" w:sz="6" w:space="0" w:color="auto"/>
                                      <w:left w:val="single" w:sz="6" w:space="0" w:color="auto"/>
                                      <w:bottom w:val="single" w:sz="6" w:space="0" w:color="auto"/>
                                      <w:right w:val="single" w:sz="6" w:space="0" w:color="auto"/>
                                    </w:tcBorders>
                                  </w:tcPr>
                                  <w:p w:rsidR="00B05D15" w:rsidRDefault="00B05D15">
                                    <w:pPr>
                                      <w:pStyle w:val="Style39"/>
                                      <w:widowControl/>
                                      <w:spacing w:line="240" w:lineRule="auto"/>
                                      <w:jc w:val="right"/>
                                      <w:rPr>
                                        <w:rStyle w:val="FontStyle75"/>
                                      </w:rPr>
                                    </w:pPr>
                                    <w:r>
                                      <w:rPr>
                                        <w:rStyle w:val="FontStyle75"/>
                                      </w:rPr>
                                      <w:t>213</w:t>
                                    </w:r>
                                  </w:p>
                                </w:tc>
                                <w:tc>
                                  <w:tcPr>
                                    <w:tcW w:w="2268"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693"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r>
                              <w:tr w:rsidR="00B05D15" w:rsidTr="00A557C3">
                                <w:tc>
                                  <w:tcPr>
                                    <w:tcW w:w="15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1559"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1276" w:type="dxa"/>
                                    <w:tcBorders>
                                      <w:top w:val="single" w:sz="6" w:space="0" w:color="auto"/>
                                      <w:left w:val="single" w:sz="6" w:space="0" w:color="auto"/>
                                      <w:bottom w:val="single" w:sz="6" w:space="0" w:color="auto"/>
                                      <w:right w:val="single" w:sz="6" w:space="0" w:color="auto"/>
                                    </w:tcBorders>
                                  </w:tcPr>
                                  <w:p w:rsidR="00B05D15" w:rsidRDefault="00B05D15">
                                    <w:pPr>
                                      <w:pStyle w:val="Style39"/>
                                      <w:widowControl/>
                                      <w:spacing w:line="240" w:lineRule="auto"/>
                                      <w:jc w:val="right"/>
                                      <w:rPr>
                                        <w:rStyle w:val="FontStyle75"/>
                                      </w:rPr>
                                    </w:pPr>
                                    <w:r>
                                      <w:rPr>
                                        <w:rStyle w:val="FontStyle75"/>
                                      </w:rPr>
                                      <w:t>212</w:t>
                                    </w:r>
                                  </w:p>
                                </w:tc>
                                <w:tc>
                                  <w:tcPr>
                                    <w:tcW w:w="2268"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693"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r>
                              <w:tr w:rsidR="00B05D15" w:rsidTr="00A557C3">
                                <w:tc>
                                  <w:tcPr>
                                    <w:tcW w:w="15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1559"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1276" w:type="dxa"/>
                                    <w:tcBorders>
                                      <w:top w:val="single" w:sz="6" w:space="0" w:color="auto"/>
                                      <w:left w:val="single" w:sz="6" w:space="0" w:color="auto"/>
                                      <w:bottom w:val="single" w:sz="6" w:space="0" w:color="auto"/>
                                      <w:right w:val="single" w:sz="6" w:space="0" w:color="auto"/>
                                    </w:tcBorders>
                                  </w:tcPr>
                                  <w:p w:rsidR="00B05D15" w:rsidRDefault="00B05D15">
                                    <w:pPr>
                                      <w:pStyle w:val="Style39"/>
                                      <w:widowControl/>
                                      <w:spacing w:line="240" w:lineRule="auto"/>
                                      <w:jc w:val="right"/>
                                      <w:rPr>
                                        <w:rStyle w:val="FontStyle75"/>
                                      </w:rPr>
                                    </w:pPr>
                                    <w:r>
                                      <w:rPr>
                                        <w:rStyle w:val="FontStyle75"/>
                                      </w:rPr>
                                      <w:t>221</w:t>
                                    </w:r>
                                  </w:p>
                                </w:tc>
                                <w:tc>
                                  <w:tcPr>
                                    <w:tcW w:w="2268"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693"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r>
                              <w:tr w:rsidR="00B05D15" w:rsidTr="00A557C3">
                                <w:tc>
                                  <w:tcPr>
                                    <w:tcW w:w="15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1559"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1276" w:type="dxa"/>
                                    <w:tcBorders>
                                      <w:top w:val="single" w:sz="6" w:space="0" w:color="auto"/>
                                      <w:left w:val="single" w:sz="6" w:space="0" w:color="auto"/>
                                      <w:bottom w:val="single" w:sz="6" w:space="0" w:color="auto"/>
                                      <w:right w:val="single" w:sz="6" w:space="0" w:color="auto"/>
                                    </w:tcBorders>
                                  </w:tcPr>
                                  <w:p w:rsidR="00B05D15" w:rsidRDefault="00B05D15">
                                    <w:pPr>
                                      <w:pStyle w:val="Style39"/>
                                      <w:widowControl/>
                                      <w:spacing w:line="240" w:lineRule="auto"/>
                                      <w:jc w:val="right"/>
                                      <w:rPr>
                                        <w:rStyle w:val="FontStyle75"/>
                                      </w:rPr>
                                    </w:pPr>
                                    <w:r>
                                      <w:rPr>
                                        <w:rStyle w:val="FontStyle75"/>
                                      </w:rPr>
                                      <w:t>222</w:t>
                                    </w:r>
                                  </w:p>
                                </w:tc>
                                <w:tc>
                                  <w:tcPr>
                                    <w:tcW w:w="2268"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693"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r>
                              <w:tr w:rsidR="00B05D15" w:rsidTr="00A557C3">
                                <w:tc>
                                  <w:tcPr>
                                    <w:tcW w:w="15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1559"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1276" w:type="dxa"/>
                                    <w:tcBorders>
                                      <w:top w:val="single" w:sz="6" w:space="0" w:color="auto"/>
                                      <w:left w:val="single" w:sz="6" w:space="0" w:color="auto"/>
                                      <w:bottom w:val="single" w:sz="6" w:space="0" w:color="auto"/>
                                      <w:right w:val="single" w:sz="6" w:space="0" w:color="auto"/>
                                    </w:tcBorders>
                                  </w:tcPr>
                                  <w:p w:rsidR="00B05D15" w:rsidRDefault="00B05D15">
                                    <w:pPr>
                                      <w:pStyle w:val="Style39"/>
                                      <w:widowControl/>
                                      <w:spacing w:line="240" w:lineRule="auto"/>
                                      <w:jc w:val="right"/>
                                      <w:rPr>
                                        <w:rStyle w:val="FontStyle75"/>
                                      </w:rPr>
                                    </w:pPr>
                                    <w:r>
                                      <w:rPr>
                                        <w:rStyle w:val="FontStyle75"/>
                                      </w:rPr>
                                      <w:t>223</w:t>
                                    </w:r>
                                  </w:p>
                                </w:tc>
                                <w:tc>
                                  <w:tcPr>
                                    <w:tcW w:w="2268"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693"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r>
                              <w:tr w:rsidR="00B05D15" w:rsidTr="00A557C3">
                                <w:tc>
                                  <w:tcPr>
                                    <w:tcW w:w="15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1559"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1276" w:type="dxa"/>
                                    <w:tcBorders>
                                      <w:top w:val="single" w:sz="6" w:space="0" w:color="auto"/>
                                      <w:left w:val="single" w:sz="6" w:space="0" w:color="auto"/>
                                      <w:bottom w:val="single" w:sz="6" w:space="0" w:color="auto"/>
                                      <w:right w:val="single" w:sz="6" w:space="0" w:color="auto"/>
                                    </w:tcBorders>
                                  </w:tcPr>
                                  <w:p w:rsidR="00B05D15" w:rsidRDefault="00B05D15">
                                    <w:pPr>
                                      <w:pStyle w:val="Style39"/>
                                      <w:widowControl/>
                                      <w:spacing w:line="240" w:lineRule="auto"/>
                                      <w:jc w:val="right"/>
                                      <w:rPr>
                                        <w:rStyle w:val="FontStyle75"/>
                                      </w:rPr>
                                    </w:pPr>
                                    <w:r>
                                      <w:rPr>
                                        <w:rStyle w:val="FontStyle75"/>
                                      </w:rPr>
                                      <w:t>224</w:t>
                                    </w:r>
                                  </w:p>
                                </w:tc>
                                <w:tc>
                                  <w:tcPr>
                                    <w:tcW w:w="2268"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693"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r>
                              <w:tr w:rsidR="00B05D15" w:rsidTr="00A557C3">
                                <w:tc>
                                  <w:tcPr>
                                    <w:tcW w:w="15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1559"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1276" w:type="dxa"/>
                                    <w:tcBorders>
                                      <w:top w:val="single" w:sz="6" w:space="0" w:color="auto"/>
                                      <w:left w:val="single" w:sz="6" w:space="0" w:color="auto"/>
                                      <w:bottom w:val="single" w:sz="6" w:space="0" w:color="auto"/>
                                      <w:right w:val="single" w:sz="6" w:space="0" w:color="auto"/>
                                    </w:tcBorders>
                                  </w:tcPr>
                                  <w:p w:rsidR="00B05D15" w:rsidRDefault="00B05D15">
                                    <w:pPr>
                                      <w:pStyle w:val="Style39"/>
                                      <w:widowControl/>
                                      <w:spacing w:line="240" w:lineRule="auto"/>
                                      <w:jc w:val="right"/>
                                      <w:rPr>
                                        <w:rStyle w:val="FontStyle75"/>
                                      </w:rPr>
                                    </w:pPr>
                                    <w:r>
                                      <w:rPr>
                                        <w:rStyle w:val="FontStyle75"/>
                                      </w:rPr>
                                      <w:t>225</w:t>
                                    </w:r>
                                  </w:p>
                                </w:tc>
                                <w:tc>
                                  <w:tcPr>
                                    <w:tcW w:w="2268"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693"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r>
                              <w:tr w:rsidR="00B05D15" w:rsidTr="00A557C3">
                                <w:tc>
                                  <w:tcPr>
                                    <w:tcW w:w="15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1559"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1276" w:type="dxa"/>
                                    <w:tcBorders>
                                      <w:top w:val="single" w:sz="6" w:space="0" w:color="auto"/>
                                      <w:left w:val="single" w:sz="6" w:space="0" w:color="auto"/>
                                      <w:bottom w:val="single" w:sz="6" w:space="0" w:color="auto"/>
                                      <w:right w:val="single" w:sz="6" w:space="0" w:color="auto"/>
                                    </w:tcBorders>
                                  </w:tcPr>
                                  <w:p w:rsidR="00B05D15" w:rsidRDefault="00B05D15">
                                    <w:pPr>
                                      <w:pStyle w:val="Style39"/>
                                      <w:widowControl/>
                                      <w:spacing w:line="240" w:lineRule="auto"/>
                                      <w:jc w:val="right"/>
                                      <w:rPr>
                                        <w:rStyle w:val="FontStyle75"/>
                                      </w:rPr>
                                    </w:pPr>
                                    <w:r>
                                      <w:rPr>
                                        <w:rStyle w:val="FontStyle75"/>
                                      </w:rPr>
                                      <w:t>226</w:t>
                                    </w:r>
                                  </w:p>
                                </w:tc>
                                <w:tc>
                                  <w:tcPr>
                                    <w:tcW w:w="2268"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693"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r>
                              <w:tr w:rsidR="00B05D15" w:rsidTr="00A557C3">
                                <w:tc>
                                  <w:tcPr>
                                    <w:tcW w:w="15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1559"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1276" w:type="dxa"/>
                                    <w:tcBorders>
                                      <w:top w:val="single" w:sz="6" w:space="0" w:color="auto"/>
                                      <w:left w:val="single" w:sz="6" w:space="0" w:color="auto"/>
                                      <w:bottom w:val="single" w:sz="6" w:space="0" w:color="auto"/>
                                      <w:right w:val="single" w:sz="6" w:space="0" w:color="auto"/>
                                    </w:tcBorders>
                                  </w:tcPr>
                                  <w:p w:rsidR="00B05D15" w:rsidRDefault="00B05D15">
                                    <w:pPr>
                                      <w:pStyle w:val="Style39"/>
                                      <w:widowControl/>
                                      <w:spacing w:line="240" w:lineRule="auto"/>
                                      <w:jc w:val="right"/>
                                      <w:rPr>
                                        <w:rStyle w:val="FontStyle75"/>
                                      </w:rPr>
                                    </w:pPr>
                                    <w:r>
                                      <w:rPr>
                                        <w:rStyle w:val="FontStyle75"/>
                                      </w:rPr>
                                      <w:t>290</w:t>
                                    </w:r>
                                  </w:p>
                                </w:tc>
                                <w:tc>
                                  <w:tcPr>
                                    <w:tcW w:w="2268"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693"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r>
                              <w:tr w:rsidR="00B05D15" w:rsidTr="00A557C3">
                                <w:tc>
                                  <w:tcPr>
                                    <w:tcW w:w="15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1559"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1276" w:type="dxa"/>
                                    <w:tcBorders>
                                      <w:top w:val="single" w:sz="6" w:space="0" w:color="auto"/>
                                      <w:left w:val="single" w:sz="6" w:space="0" w:color="auto"/>
                                      <w:bottom w:val="single" w:sz="6" w:space="0" w:color="auto"/>
                                      <w:right w:val="single" w:sz="6" w:space="0" w:color="auto"/>
                                    </w:tcBorders>
                                  </w:tcPr>
                                  <w:p w:rsidR="00B05D15" w:rsidRDefault="00B05D15">
                                    <w:pPr>
                                      <w:pStyle w:val="Style39"/>
                                      <w:widowControl/>
                                      <w:spacing w:line="240" w:lineRule="auto"/>
                                      <w:jc w:val="right"/>
                                      <w:rPr>
                                        <w:rStyle w:val="FontStyle75"/>
                                      </w:rPr>
                                    </w:pPr>
                                    <w:r>
                                      <w:rPr>
                                        <w:rStyle w:val="FontStyle75"/>
                                      </w:rPr>
                                      <w:t>340</w:t>
                                    </w:r>
                                  </w:p>
                                </w:tc>
                                <w:tc>
                                  <w:tcPr>
                                    <w:tcW w:w="2268"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693"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r>
                              <w:tr w:rsidR="00B05D15" w:rsidTr="00A557C3">
                                <w:tc>
                                  <w:tcPr>
                                    <w:tcW w:w="1560" w:type="dxa"/>
                                    <w:tcBorders>
                                      <w:top w:val="single" w:sz="6" w:space="0" w:color="auto"/>
                                      <w:left w:val="single" w:sz="6" w:space="0" w:color="auto"/>
                                      <w:bottom w:val="single" w:sz="6" w:space="0" w:color="auto"/>
                                      <w:right w:val="single" w:sz="6" w:space="0" w:color="auto"/>
                                    </w:tcBorders>
                                  </w:tcPr>
                                  <w:p w:rsidR="00B05D15" w:rsidRDefault="00B05D15">
                                    <w:pPr>
                                      <w:pStyle w:val="Style39"/>
                                      <w:widowControl/>
                                      <w:spacing w:line="240" w:lineRule="auto"/>
                                      <w:jc w:val="left"/>
                                      <w:rPr>
                                        <w:rStyle w:val="FontStyle75"/>
                                      </w:rPr>
                                    </w:pPr>
                                    <w:r>
                                      <w:rPr>
                                        <w:rStyle w:val="FontStyle75"/>
                                      </w:rPr>
                                      <w:t>2.</w:t>
                                    </w:r>
                                  </w:p>
                                </w:tc>
                                <w:tc>
                                  <w:tcPr>
                                    <w:tcW w:w="1559" w:type="dxa"/>
                                    <w:tcBorders>
                                      <w:top w:val="single" w:sz="6" w:space="0" w:color="auto"/>
                                      <w:left w:val="single" w:sz="6" w:space="0" w:color="auto"/>
                                      <w:bottom w:val="single" w:sz="6" w:space="0" w:color="auto"/>
                                      <w:right w:val="single" w:sz="6" w:space="0" w:color="auto"/>
                                    </w:tcBorders>
                                  </w:tcPr>
                                  <w:p w:rsidR="00B05D15" w:rsidRDefault="00B05D15">
                                    <w:pPr>
                                      <w:pStyle w:val="Style39"/>
                                      <w:widowControl/>
                                      <w:spacing w:line="240" w:lineRule="auto"/>
                                      <w:jc w:val="left"/>
                                      <w:rPr>
                                        <w:rStyle w:val="FontStyle75"/>
                                      </w:rPr>
                                    </w:pPr>
                                    <w:r>
                                      <w:rPr>
                                        <w:rStyle w:val="FontStyle75"/>
                                      </w:rPr>
                                      <w:t>Услуга № 2</w:t>
                                    </w:r>
                                  </w:p>
                                </w:tc>
                                <w:tc>
                                  <w:tcPr>
                                    <w:tcW w:w="1276" w:type="dxa"/>
                                    <w:tcBorders>
                                      <w:top w:val="single" w:sz="6" w:space="0" w:color="auto"/>
                                      <w:left w:val="single" w:sz="6" w:space="0" w:color="auto"/>
                                      <w:bottom w:val="single" w:sz="6" w:space="0" w:color="auto"/>
                                      <w:right w:val="single" w:sz="6" w:space="0" w:color="auto"/>
                                    </w:tcBorders>
                                  </w:tcPr>
                                  <w:p w:rsidR="00B05D15" w:rsidRDefault="00B05D15">
                                    <w:pPr>
                                      <w:pStyle w:val="Style39"/>
                                      <w:widowControl/>
                                      <w:spacing w:line="240" w:lineRule="auto"/>
                                      <w:jc w:val="right"/>
                                      <w:rPr>
                                        <w:rStyle w:val="FontStyle75"/>
                                      </w:rPr>
                                    </w:pPr>
                                    <w:r>
                                      <w:rPr>
                                        <w:rStyle w:val="FontStyle75"/>
                                      </w:rPr>
                                      <w:t>900</w:t>
                                    </w:r>
                                  </w:p>
                                </w:tc>
                                <w:tc>
                                  <w:tcPr>
                                    <w:tcW w:w="2268"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693"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r>
                              <w:tr w:rsidR="00B05D15" w:rsidTr="00A557C3">
                                <w:tc>
                                  <w:tcPr>
                                    <w:tcW w:w="15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1559"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1276" w:type="dxa"/>
                                    <w:tcBorders>
                                      <w:top w:val="single" w:sz="6" w:space="0" w:color="auto"/>
                                      <w:left w:val="single" w:sz="6" w:space="0" w:color="auto"/>
                                      <w:bottom w:val="single" w:sz="6" w:space="0" w:color="auto"/>
                                      <w:right w:val="single" w:sz="6" w:space="0" w:color="auto"/>
                                    </w:tcBorders>
                                  </w:tcPr>
                                  <w:p w:rsidR="00B05D15" w:rsidRDefault="00B05D15">
                                    <w:pPr>
                                      <w:pStyle w:val="Style39"/>
                                      <w:widowControl/>
                                      <w:spacing w:line="240" w:lineRule="auto"/>
                                      <w:jc w:val="right"/>
                                      <w:rPr>
                                        <w:rStyle w:val="FontStyle75"/>
                                      </w:rPr>
                                    </w:pPr>
                                    <w:r>
                                      <w:rPr>
                                        <w:rStyle w:val="FontStyle75"/>
                                      </w:rPr>
                                      <w:t>211</w:t>
                                    </w:r>
                                  </w:p>
                                </w:tc>
                                <w:tc>
                                  <w:tcPr>
                                    <w:tcW w:w="2268"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693"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r>
                              <w:tr w:rsidR="00B05D15" w:rsidTr="00A557C3">
                                <w:tc>
                                  <w:tcPr>
                                    <w:tcW w:w="15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1559"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1276" w:type="dxa"/>
                                    <w:tcBorders>
                                      <w:top w:val="single" w:sz="6" w:space="0" w:color="auto"/>
                                      <w:left w:val="single" w:sz="6" w:space="0" w:color="auto"/>
                                      <w:bottom w:val="single" w:sz="6" w:space="0" w:color="auto"/>
                                      <w:right w:val="single" w:sz="6" w:space="0" w:color="auto"/>
                                    </w:tcBorders>
                                  </w:tcPr>
                                  <w:p w:rsidR="00B05D15" w:rsidRDefault="00B05D15">
                                    <w:pPr>
                                      <w:pStyle w:val="Style39"/>
                                      <w:widowControl/>
                                      <w:spacing w:line="240" w:lineRule="auto"/>
                                      <w:jc w:val="right"/>
                                      <w:rPr>
                                        <w:rStyle w:val="FontStyle75"/>
                                      </w:rPr>
                                    </w:pPr>
                                    <w:r>
                                      <w:rPr>
                                        <w:rStyle w:val="FontStyle75"/>
                                      </w:rPr>
                                      <w:t>213</w:t>
                                    </w:r>
                                  </w:p>
                                </w:tc>
                                <w:tc>
                                  <w:tcPr>
                                    <w:tcW w:w="2268"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693"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r>
                              <w:tr w:rsidR="00B05D15" w:rsidTr="00A557C3">
                                <w:tc>
                                  <w:tcPr>
                                    <w:tcW w:w="15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1559"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1276"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268"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693"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r>
                              <w:tr w:rsidR="00B05D15" w:rsidTr="00A557C3">
                                <w:tc>
                                  <w:tcPr>
                                    <w:tcW w:w="15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1559" w:type="dxa"/>
                                    <w:tcBorders>
                                      <w:top w:val="single" w:sz="6" w:space="0" w:color="auto"/>
                                      <w:left w:val="single" w:sz="6" w:space="0" w:color="auto"/>
                                      <w:bottom w:val="single" w:sz="6" w:space="0" w:color="auto"/>
                                      <w:right w:val="single" w:sz="6" w:space="0" w:color="auto"/>
                                    </w:tcBorders>
                                  </w:tcPr>
                                  <w:p w:rsidR="00B05D15" w:rsidRDefault="00B05D15">
                                    <w:pPr>
                                      <w:pStyle w:val="Style39"/>
                                      <w:widowControl/>
                                      <w:spacing w:line="240" w:lineRule="auto"/>
                                      <w:jc w:val="left"/>
                                      <w:rPr>
                                        <w:rStyle w:val="FontStyle75"/>
                                      </w:rPr>
                                    </w:pPr>
                                    <w:proofErr w:type="spellStart"/>
                                    <w:r>
                                      <w:rPr>
                                        <w:rStyle w:val="FontStyle75"/>
                                      </w:rPr>
                                      <w:t>Ит</w:t>
                                    </w:r>
                                    <w:proofErr w:type="gramStart"/>
                                    <w:r>
                                      <w:rPr>
                                        <w:rStyle w:val="FontStyle75"/>
                                      </w:rPr>
                                      <w:t>.д</w:t>
                                    </w:r>
                                    <w:proofErr w:type="spellEnd"/>
                                    <w:proofErr w:type="gramEnd"/>
                                  </w:p>
                                </w:tc>
                                <w:tc>
                                  <w:tcPr>
                                    <w:tcW w:w="1276"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268"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693"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r>
                              <w:tr w:rsidR="00B05D15" w:rsidTr="00A557C3">
                                <w:tc>
                                  <w:tcPr>
                                    <w:tcW w:w="1560" w:type="dxa"/>
                                    <w:tcBorders>
                                      <w:top w:val="single" w:sz="6" w:space="0" w:color="auto"/>
                                      <w:left w:val="single" w:sz="6" w:space="0" w:color="auto"/>
                                      <w:bottom w:val="single" w:sz="6" w:space="0" w:color="auto"/>
                                      <w:right w:val="single" w:sz="6" w:space="0" w:color="auto"/>
                                    </w:tcBorders>
                                  </w:tcPr>
                                  <w:p w:rsidR="00B05D15" w:rsidRDefault="00B05D15">
                                    <w:pPr>
                                      <w:pStyle w:val="Style39"/>
                                      <w:widowControl/>
                                      <w:spacing w:line="240" w:lineRule="auto"/>
                                      <w:jc w:val="left"/>
                                      <w:rPr>
                                        <w:rStyle w:val="FontStyle75"/>
                                      </w:rPr>
                                    </w:pPr>
                                    <w:r>
                                      <w:rPr>
                                        <w:rStyle w:val="FontStyle75"/>
                                      </w:rPr>
                                      <w:t>3.</w:t>
                                    </w:r>
                                  </w:p>
                                </w:tc>
                                <w:tc>
                                  <w:tcPr>
                                    <w:tcW w:w="1559" w:type="dxa"/>
                                    <w:tcBorders>
                                      <w:top w:val="single" w:sz="6" w:space="0" w:color="auto"/>
                                      <w:left w:val="single" w:sz="6" w:space="0" w:color="auto"/>
                                      <w:bottom w:val="single" w:sz="6" w:space="0" w:color="auto"/>
                                      <w:right w:val="single" w:sz="6" w:space="0" w:color="auto"/>
                                    </w:tcBorders>
                                  </w:tcPr>
                                  <w:p w:rsidR="00B05D15" w:rsidRDefault="00B05D15">
                                    <w:pPr>
                                      <w:pStyle w:val="Style39"/>
                                      <w:widowControl/>
                                      <w:spacing w:line="240" w:lineRule="auto"/>
                                      <w:jc w:val="left"/>
                                      <w:rPr>
                                        <w:rStyle w:val="FontStyle75"/>
                                      </w:rPr>
                                    </w:pPr>
                                    <w:r>
                                      <w:rPr>
                                        <w:rStyle w:val="FontStyle75"/>
                                      </w:rPr>
                                      <w:t>ИТОГО:</w:t>
                                    </w:r>
                                  </w:p>
                                </w:tc>
                                <w:tc>
                                  <w:tcPr>
                                    <w:tcW w:w="1276" w:type="dxa"/>
                                    <w:tcBorders>
                                      <w:top w:val="single" w:sz="6" w:space="0" w:color="auto"/>
                                      <w:left w:val="single" w:sz="6" w:space="0" w:color="auto"/>
                                      <w:bottom w:val="single" w:sz="6" w:space="0" w:color="auto"/>
                                      <w:right w:val="single" w:sz="6" w:space="0" w:color="auto"/>
                                    </w:tcBorders>
                                  </w:tcPr>
                                  <w:p w:rsidR="00B05D15" w:rsidRDefault="00B05D15">
                                    <w:pPr>
                                      <w:pStyle w:val="Style39"/>
                                      <w:widowControl/>
                                      <w:spacing w:line="240" w:lineRule="auto"/>
                                      <w:jc w:val="right"/>
                                      <w:rPr>
                                        <w:rStyle w:val="FontStyle75"/>
                                      </w:rPr>
                                    </w:pPr>
                                    <w:r>
                                      <w:rPr>
                                        <w:rStyle w:val="FontStyle75"/>
                                      </w:rPr>
                                      <w:t>900</w:t>
                                    </w:r>
                                  </w:p>
                                </w:tc>
                                <w:tc>
                                  <w:tcPr>
                                    <w:tcW w:w="2268"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693"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r>
                              <w:tr w:rsidR="00B05D15" w:rsidTr="00A557C3">
                                <w:tc>
                                  <w:tcPr>
                                    <w:tcW w:w="15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1559"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1276" w:type="dxa"/>
                                    <w:tcBorders>
                                      <w:top w:val="single" w:sz="6" w:space="0" w:color="auto"/>
                                      <w:left w:val="single" w:sz="6" w:space="0" w:color="auto"/>
                                      <w:bottom w:val="single" w:sz="6" w:space="0" w:color="auto"/>
                                      <w:right w:val="single" w:sz="6" w:space="0" w:color="auto"/>
                                    </w:tcBorders>
                                  </w:tcPr>
                                  <w:p w:rsidR="00B05D15" w:rsidRDefault="00B05D15">
                                    <w:pPr>
                                      <w:pStyle w:val="Style39"/>
                                      <w:widowControl/>
                                      <w:spacing w:line="240" w:lineRule="auto"/>
                                      <w:jc w:val="right"/>
                                      <w:rPr>
                                        <w:rStyle w:val="FontStyle75"/>
                                      </w:rPr>
                                    </w:pPr>
                                    <w:r>
                                      <w:rPr>
                                        <w:rStyle w:val="FontStyle75"/>
                                      </w:rPr>
                                      <w:t>211</w:t>
                                    </w:r>
                                  </w:p>
                                </w:tc>
                                <w:tc>
                                  <w:tcPr>
                                    <w:tcW w:w="2268"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693"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r>
                              <w:tr w:rsidR="00B05D15" w:rsidTr="00A557C3">
                                <w:tc>
                                  <w:tcPr>
                                    <w:tcW w:w="15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1559"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1276" w:type="dxa"/>
                                    <w:tcBorders>
                                      <w:top w:val="single" w:sz="6" w:space="0" w:color="auto"/>
                                      <w:left w:val="single" w:sz="6" w:space="0" w:color="auto"/>
                                      <w:bottom w:val="single" w:sz="6" w:space="0" w:color="auto"/>
                                      <w:right w:val="single" w:sz="6" w:space="0" w:color="auto"/>
                                    </w:tcBorders>
                                  </w:tcPr>
                                  <w:p w:rsidR="00B05D15" w:rsidRDefault="00B05D15">
                                    <w:pPr>
                                      <w:pStyle w:val="Style39"/>
                                      <w:widowControl/>
                                      <w:spacing w:line="240" w:lineRule="auto"/>
                                      <w:jc w:val="right"/>
                                      <w:rPr>
                                        <w:rStyle w:val="FontStyle75"/>
                                      </w:rPr>
                                    </w:pPr>
                                    <w:r>
                                      <w:rPr>
                                        <w:rStyle w:val="FontStyle75"/>
                                      </w:rPr>
                                      <w:t>213</w:t>
                                    </w:r>
                                  </w:p>
                                </w:tc>
                                <w:tc>
                                  <w:tcPr>
                                    <w:tcW w:w="2268"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693"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r>
                              <w:tr w:rsidR="00B05D15" w:rsidTr="00A557C3">
                                <w:tc>
                                  <w:tcPr>
                                    <w:tcW w:w="15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1559"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1276" w:type="dxa"/>
                                    <w:tcBorders>
                                      <w:top w:val="single" w:sz="6" w:space="0" w:color="auto"/>
                                      <w:left w:val="single" w:sz="6" w:space="0" w:color="auto"/>
                                      <w:bottom w:val="single" w:sz="6" w:space="0" w:color="auto"/>
                                      <w:right w:val="single" w:sz="6" w:space="0" w:color="auto"/>
                                    </w:tcBorders>
                                  </w:tcPr>
                                  <w:p w:rsidR="00B05D15" w:rsidRDefault="00B05D15">
                                    <w:pPr>
                                      <w:pStyle w:val="Style39"/>
                                      <w:widowControl/>
                                      <w:spacing w:line="240" w:lineRule="auto"/>
                                      <w:jc w:val="right"/>
                                      <w:rPr>
                                        <w:rStyle w:val="FontStyle75"/>
                                      </w:rPr>
                                    </w:pPr>
                                    <w:r>
                                      <w:rPr>
                                        <w:rStyle w:val="FontStyle75"/>
                                      </w:rPr>
                                      <w:t>212</w:t>
                                    </w:r>
                                  </w:p>
                                </w:tc>
                                <w:tc>
                                  <w:tcPr>
                                    <w:tcW w:w="2268"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693"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r>
                              <w:tr w:rsidR="00B05D15" w:rsidTr="00A557C3">
                                <w:tc>
                                  <w:tcPr>
                                    <w:tcW w:w="1560" w:type="dxa"/>
                                    <w:tcBorders>
                                      <w:top w:val="single" w:sz="6" w:space="0" w:color="auto"/>
                                      <w:left w:val="nil"/>
                                      <w:bottom w:val="single" w:sz="6" w:space="0" w:color="auto"/>
                                      <w:right w:val="single" w:sz="6" w:space="0" w:color="auto"/>
                                    </w:tcBorders>
                                  </w:tcPr>
                                  <w:p w:rsidR="00B05D15" w:rsidRDefault="00B05D15">
                                    <w:pPr>
                                      <w:pStyle w:val="Style35"/>
                                      <w:widowControl/>
                                    </w:pPr>
                                  </w:p>
                                </w:tc>
                                <w:tc>
                                  <w:tcPr>
                                    <w:tcW w:w="1559"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1276" w:type="dxa"/>
                                    <w:tcBorders>
                                      <w:top w:val="single" w:sz="6" w:space="0" w:color="auto"/>
                                      <w:left w:val="single" w:sz="6" w:space="0" w:color="auto"/>
                                      <w:bottom w:val="single" w:sz="6" w:space="0" w:color="auto"/>
                                      <w:right w:val="single" w:sz="6" w:space="0" w:color="auto"/>
                                    </w:tcBorders>
                                  </w:tcPr>
                                  <w:p w:rsidR="00B05D15" w:rsidRDefault="00B05D15">
                                    <w:pPr>
                                      <w:pStyle w:val="Style39"/>
                                      <w:widowControl/>
                                      <w:spacing w:line="240" w:lineRule="auto"/>
                                      <w:jc w:val="right"/>
                                      <w:rPr>
                                        <w:rStyle w:val="FontStyle75"/>
                                      </w:rPr>
                                    </w:pPr>
                                    <w:r>
                                      <w:rPr>
                                        <w:rStyle w:val="FontStyle75"/>
                                      </w:rPr>
                                      <w:t>221</w:t>
                                    </w:r>
                                  </w:p>
                                </w:tc>
                                <w:tc>
                                  <w:tcPr>
                                    <w:tcW w:w="2268"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693"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r>
                              <w:tr w:rsidR="00B05D15" w:rsidTr="00A557C3">
                                <w:tc>
                                  <w:tcPr>
                                    <w:tcW w:w="15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1559"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1276" w:type="dxa"/>
                                    <w:tcBorders>
                                      <w:top w:val="single" w:sz="6" w:space="0" w:color="auto"/>
                                      <w:left w:val="single" w:sz="6" w:space="0" w:color="auto"/>
                                      <w:bottom w:val="single" w:sz="6" w:space="0" w:color="auto"/>
                                      <w:right w:val="single" w:sz="6" w:space="0" w:color="auto"/>
                                    </w:tcBorders>
                                  </w:tcPr>
                                  <w:p w:rsidR="00B05D15" w:rsidRDefault="00B05D15">
                                    <w:pPr>
                                      <w:pStyle w:val="Style39"/>
                                      <w:widowControl/>
                                      <w:spacing w:line="240" w:lineRule="auto"/>
                                      <w:jc w:val="right"/>
                                      <w:rPr>
                                        <w:rStyle w:val="FontStyle75"/>
                                      </w:rPr>
                                    </w:pPr>
                                    <w:r>
                                      <w:rPr>
                                        <w:rStyle w:val="FontStyle75"/>
                                      </w:rPr>
                                      <w:t>222</w:t>
                                    </w:r>
                                  </w:p>
                                </w:tc>
                                <w:tc>
                                  <w:tcPr>
                                    <w:tcW w:w="2268"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693"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r>
                              <w:tr w:rsidR="00B05D15" w:rsidTr="00A557C3">
                                <w:tc>
                                  <w:tcPr>
                                    <w:tcW w:w="15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1559"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1276" w:type="dxa"/>
                                    <w:tcBorders>
                                      <w:top w:val="single" w:sz="6" w:space="0" w:color="auto"/>
                                      <w:left w:val="single" w:sz="6" w:space="0" w:color="auto"/>
                                      <w:bottom w:val="single" w:sz="6" w:space="0" w:color="auto"/>
                                      <w:right w:val="single" w:sz="6" w:space="0" w:color="auto"/>
                                    </w:tcBorders>
                                  </w:tcPr>
                                  <w:p w:rsidR="00B05D15" w:rsidRDefault="00B05D15">
                                    <w:pPr>
                                      <w:pStyle w:val="Style39"/>
                                      <w:widowControl/>
                                      <w:spacing w:line="240" w:lineRule="auto"/>
                                      <w:jc w:val="right"/>
                                      <w:rPr>
                                        <w:rStyle w:val="FontStyle75"/>
                                      </w:rPr>
                                    </w:pPr>
                                    <w:r>
                                      <w:rPr>
                                        <w:rStyle w:val="FontStyle75"/>
                                      </w:rPr>
                                      <w:t>223</w:t>
                                    </w:r>
                                  </w:p>
                                </w:tc>
                                <w:tc>
                                  <w:tcPr>
                                    <w:tcW w:w="2268"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693"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r>
                              <w:tr w:rsidR="00B05D15" w:rsidTr="00A557C3">
                                <w:tc>
                                  <w:tcPr>
                                    <w:tcW w:w="15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1559"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1276" w:type="dxa"/>
                                    <w:tcBorders>
                                      <w:top w:val="single" w:sz="6" w:space="0" w:color="auto"/>
                                      <w:left w:val="single" w:sz="6" w:space="0" w:color="auto"/>
                                      <w:bottom w:val="single" w:sz="6" w:space="0" w:color="auto"/>
                                      <w:right w:val="single" w:sz="6" w:space="0" w:color="auto"/>
                                    </w:tcBorders>
                                  </w:tcPr>
                                  <w:p w:rsidR="00B05D15" w:rsidRDefault="00B05D15">
                                    <w:pPr>
                                      <w:pStyle w:val="Style39"/>
                                      <w:widowControl/>
                                      <w:spacing w:line="240" w:lineRule="auto"/>
                                      <w:jc w:val="right"/>
                                      <w:rPr>
                                        <w:rStyle w:val="FontStyle75"/>
                                      </w:rPr>
                                    </w:pPr>
                                    <w:r>
                                      <w:rPr>
                                        <w:rStyle w:val="FontStyle75"/>
                                      </w:rPr>
                                      <w:t>224</w:t>
                                    </w:r>
                                  </w:p>
                                </w:tc>
                                <w:tc>
                                  <w:tcPr>
                                    <w:tcW w:w="2268"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693"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r>
                              <w:tr w:rsidR="00B05D15" w:rsidTr="00A557C3">
                                <w:tc>
                                  <w:tcPr>
                                    <w:tcW w:w="15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1559"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1276" w:type="dxa"/>
                                    <w:tcBorders>
                                      <w:top w:val="single" w:sz="6" w:space="0" w:color="auto"/>
                                      <w:left w:val="single" w:sz="6" w:space="0" w:color="auto"/>
                                      <w:bottom w:val="single" w:sz="6" w:space="0" w:color="auto"/>
                                      <w:right w:val="single" w:sz="6" w:space="0" w:color="auto"/>
                                    </w:tcBorders>
                                  </w:tcPr>
                                  <w:p w:rsidR="00B05D15" w:rsidRDefault="00B05D15">
                                    <w:pPr>
                                      <w:pStyle w:val="Style39"/>
                                      <w:widowControl/>
                                      <w:spacing w:line="240" w:lineRule="auto"/>
                                      <w:jc w:val="right"/>
                                      <w:rPr>
                                        <w:rStyle w:val="FontStyle75"/>
                                      </w:rPr>
                                    </w:pPr>
                                    <w:r>
                                      <w:rPr>
                                        <w:rStyle w:val="FontStyle75"/>
                                      </w:rPr>
                                      <w:t>225</w:t>
                                    </w:r>
                                  </w:p>
                                </w:tc>
                                <w:tc>
                                  <w:tcPr>
                                    <w:tcW w:w="2268"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693"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r>
                              <w:tr w:rsidR="00B05D15" w:rsidTr="00A557C3">
                                <w:tc>
                                  <w:tcPr>
                                    <w:tcW w:w="15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1559"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1276" w:type="dxa"/>
                                    <w:tcBorders>
                                      <w:top w:val="single" w:sz="6" w:space="0" w:color="auto"/>
                                      <w:left w:val="single" w:sz="6" w:space="0" w:color="auto"/>
                                      <w:bottom w:val="single" w:sz="6" w:space="0" w:color="auto"/>
                                      <w:right w:val="single" w:sz="6" w:space="0" w:color="auto"/>
                                    </w:tcBorders>
                                  </w:tcPr>
                                  <w:p w:rsidR="00B05D15" w:rsidRDefault="00B05D15">
                                    <w:pPr>
                                      <w:pStyle w:val="Style39"/>
                                      <w:widowControl/>
                                      <w:spacing w:line="240" w:lineRule="auto"/>
                                      <w:jc w:val="right"/>
                                      <w:rPr>
                                        <w:rStyle w:val="FontStyle75"/>
                                      </w:rPr>
                                    </w:pPr>
                                    <w:r>
                                      <w:rPr>
                                        <w:rStyle w:val="FontStyle75"/>
                                      </w:rPr>
                                      <w:t>226</w:t>
                                    </w:r>
                                  </w:p>
                                </w:tc>
                                <w:tc>
                                  <w:tcPr>
                                    <w:tcW w:w="2268"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693"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r>
                              <w:tr w:rsidR="00B05D15" w:rsidTr="00A557C3">
                                <w:tc>
                                  <w:tcPr>
                                    <w:tcW w:w="15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1559"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1276" w:type="dxa"/>
                                    <w:tcBorders>
                                      <w:top w:val="single" w:sz="6" w:space="0" w:color="auto"/>
                                      <w:left w:val="single" w:sz="6" w:space="0" w:color="auto"/>
                                      <w:bottom w:val="single" w:sz="6" w:space="0" w:color="auto"/>
                                      <w:right w:val="single" w:sz="6" w:space="0" w:color="auto"/>
                                    </w:tcBorders>
                                  </w:tcPr>
                                  <w:p w:rsidR="00B05D15" w:rsidRDefault="00B05D15">
                                    <w:pPr>
                                      <w:pStyle w:val="Style39"/>
                                      <w:widowControl/>
                                      <w:spacing w:line="240" w:lineRule="auto"/>
                                      <w:jc w:val="right"/>
                                      <w:rPr>
                                        <w:rStyle w:val="FontStyle75"/>
                                      </w:rPr>
                                    </w:pPr>
                                    <w:r>
                                      <w:rPr>
                                        <w:rStyle w:val="FontStyle75"/>
                                      </w:rPr>
                                      <w:t>290</w:t>
                                    </w:r>
                                  </w:p>
                                </w:tc>
                                <w:tc>
                                  <w:tcPr>
                                    <w:tcW w:w="2268"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693"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r>
                              <w:tr w:rsidR="00B05D15" w:rsidTr="00A557C3">
                                <w:tc>
                                  <w:tcPr>
                                    <w:tcW w:w="15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1559"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1276" w:type="dxa"/>
                                    <w:tcBorders>
                                      <w:top w:val="single" w:sz="6" w:space="0" w:color="auto"/>
                                      <w:left w:val="single" w:sz="6" w:space="0" w:color="auto"/>
                                      <w:bottom w:val="single" w:sz="6" w:space="0" w:color="auto"/>
                                      <w:right w:val="single" w:sz="6" w:space="0" w:color="auto"/>
                                    </w:tcBorders>
                                  </w:tcPr>
                                  <w:p w:rsidR="00B05D15" w:rsidRDefault="00B05D15">
                                    <w:pPr>
                                      <w:pStyle w:val="Style39"/>
                                      <w:widowControl/>
                                      <w:spacing w:line="240" w:lineRule="auto"/>
                                      <w:jc w:val="right"/>
                                      <w:rPr>
                                        <w:rStyle w:val="FontStyle75"/>
                                      </w:rPr>
                                    </w:pPr>
                                    <w:r>
                                      <w:rPr>
                                        <w:rStyle w:val="FontStyle75"/>
                                      </w:rPr>
                                      <w:t>340</w:t>
                                    </w:r>
                                  </w:p>
                                </w:tc>
                                <w:tc>
                                  <w:tcPr>
                                    <w:tcW w:w="2268"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693"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r>
                            </w:tbl>
                            <w:p w:rsidR="00B05D15" w:rsidRDefault="00B05D15"/>
                          </w:txbxContent>
                        </wps:txbx>
                        <wps:bodyPr rot="0" vert="horz" wrap="square" lIns="0" tIns="0" rIns="0" bIns="0" anchor="t" anchorCtr="0" upright="1">
                          <a:noAutofit/>
                        </wps:bodyPr>
                      </wps:wsp>
                      <wps:wsp>
                        <wps:cNvPr id="3" name="Text Box 13"/>
                        <wps:cNvSpPr txBox="1">
                          <a:spLocks noChangeArrowheads="1"/>
                        </wps:cNvSpPr>
                        <wps:spPr bwMode="auto">
                          <a:xfrm>
                            <a:off x="9840" y="2736"/>
                            <a:ext cx="792" cy="187"/>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B05D15" w:rsidRDefault="00B05D15">
                              <w:pPr>
                                <w:pStyle w:val="Style17"/>
                                <w:widowControl/>
                                <w:jc w:val="both"/>
                                <w:rPr>
                                  <w:rStyle w:val="FontStyle75"/>
                                  <w:u w:val="single"/>
                                </w:rPr>
                              </w:pPr>
                              <w:proofErr w:type="spellStart"/>
                              <w:r>
                                <w:rPr>
                                  <w:rStyle w:val="FontStyle75"/>
                                  <w:u w:val="single"/>
                                </w:rPr>
                                <w:t>тыс</w:t>
                              </w:r>
                              <w:proofErr w:type="gramStart"/>
                              <w:r>
                                <w:rPr>
                                  <w:rStyle w:val="FontStyle75"/>
                                  <w:u w:val="single"/>
                                </w:rPr>
                                <w:t>.р</w:t>
                              </w:r>
                              <w:proofErr w:type="gramEnd"/>
                              <w:r>
                                <w:rPr>
                                  <w:rStyle w:val="FontStyle75"/>
                                  <w:u w:val="single"/>
                                </w:rPr>
                                <w:t>ублей</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31" style="position:absolute;left:0;text-align:left;margin-left:-45.85pt;margin-top:48.35pt;width:1083.75pt;height:487.45pt;z-index:251663360;mso-wrap-distance-left:1.9pt;mso-wrap-distance-top:9.35pt;mso-wrap-distance-right:1.9pt;mso-position-horizontal-relative:margin" coordorigin="1355,2736" coordsize="21675,9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xf3KgMAANkJAAAOAAAAZHJzL2Uyb0RvYy54bWzsVttu2zAMfR+wfxD0nvoSx4mNOkWXSzGg&#10;2wq0+wDFli+YLXmSEqcb9u+jJDtJ2wErOmDrw/Lg0KZM8Rzy0Dq/2Dc12lEhK84S7J25GFGW8qxi&#10;RYI/361HM4ykIiwjNWc0wfdU4ov52zfnXRtTn5e8zqhAEITJuGsTXCrVxo4j05I2RJ7xljJw5lw0&#10;RMGtKJxMkA6iN7Xju27odFxkreAplRKeLq0Tz038PKep+pTnkipUJxhyU+YqzHWjr878nMSFIG1Z&#10;pX0a5AVZNKRisOkh1JIograiehKqqVLBJc/VWcobh+d5lVKDAdB47iM0V4JvW4OliLuiPdAE1D7i&#10;6cVh04+7G4GqDGqHESMNlMjsijxPc9O1RQxLrkR7294ICxDMa55+keB2Hvv1fWEXo033gWcQj2wV&#10;N9zsc9HoEIAa7U0J7g8loHuFUnjojafhOPQnGKXgDL3IDb2JrVJaQin1i954An5w+9NxOPhWfQDf&#10;C6f929E0iLTbIbHd2qTbp6exQcvJI6vyz1i9LUlLTbGkpqxn1R9YvdMI3/E98nxLrFmlWUVqD891&#10;ATQ50pKLGF+UhBX0UgjelZRkkJ4pCYA4vGpBSB3kd2wfSZtFgSVt4PyUsklkNxkoI3ErpLqivEHa&#10;SLAASZlEye5aKsvusETnz/i6qmt4TuKaoU4X2MDidZVpj7kRxWZRC7QjoMq1+fV1kqfLmkrBbKir&#10;JsEzV/9s2pqMFcvMFopUtbWhyDXTwQEVJNZbVoPfIzdazVazYBT44WoUuMvl6HK9CEbh2ptOluPl&#10;YrH0fug8vSAuqyyjTKc6zAMveF5n9JPJKvkwER5Aks9B7jxMwzQwoBr+DTrTBbrwtgXUfrM3Kjal&#10;1R2y4dk9tIXgduTBiAaj5OIbRh2MuwTLr1siKEb1ewatpWfjYIjB2AwGYSm8mmCFkTUXys7QbSuq&#10;ooTItnkZvwSx55Xpi2MWZlAYsf0l1Y2fqm78T1QXzQJg9sGoGlQ3jWA26CHnzaZ99w8DctDTf8md&#10;HAV++Yl7DZIzn6djs78+yZnPHpwfzADpzzr6gHJ6byR6PJHNfwIAAP//AwBQSwMEFAAGAAgAAAAh&#10;AC+PtlDiAAAADAEAAA8AAABkcnMvZG93bnJldi54bWxMj8FqwzAMhu+DvYPRYLfWdkeTNYtTStl2&#10;KoO1g7GbG6tJaGyH2E3St592Wk9C6OPX9+frybZswD403imQcwEMXelN4yoFX4e32TOwELUzuvUO&#10;FVwxwLq4v8t1ZvzoPnHYx4pRiAuZVlDH2GWch7JGq8Pcd+jodvK91ZHWvuKm1yOF25YvhEi41Y2j&#10;D7XucFtjed5frIL3UY+bJ/k67M6n7fXnsPz43klU6vFh2rwAizjFfxj+9EkdCnI6+oszgbUKZiuZ&#10;EqpgldAkYCHSJZU5EipSmQAvcn5bovgFAAD//wMAUEsBAi0AFAAGAAgAAAAhALaDOJL+AAAA4QEA&#10;ABMAAAAAAAAAAAAAAAAAAAAAAFtDb250ZW50X1R5cGVzXS54bWxQSwECLQAUAAYACAAAACEAOP0h&#10;/9YAAACUAQAACwAAAAAAAAAAAAAAAAAvAQAAX3JlbHMvLnJlbHNQSwECLQAUAAYACAAAACEAjFsX&#10;9yoDAADZCQAADgAAAAAAAAAAAAAAAAAuAgAAZHJzL2Uyb0RvYy54bWxQSwECLQAUAAYACAAAACEA&#10;L4+2UOIAAAAMAQAADwAAAAAAAAAAAAAAAACEBQAAZHJzL2Rvd25yZXYueG1sUEsFBgAAAAAEAAQA&#10;8wAAAJMGAAAAAA==&#10;">
                <v:shape id="Text Box 12" o:spid="_x0000_s1032" type="#_x0000_t202" style="position:absolute;left:1355;top:2894;width:21675;height:9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JMIcQA&#10;AADaAAAADwAAAGRycy9kb3ducmV2LnhtbESPQWvCQBSE7wX/w/KEXkQ3zaHU6CoiFDwIpUmL10f2&#10;mU3Mvo3ZVaO/vlso9DjMzDfMcj3YVlyp97VjBS+zBARx6XTNlYKv4n36BsIHZI2tY1JwJw/r1ehp&#10;iZl2N/6kax4qESHsM1RgQugyKX1pyKKfuY44ekfXWwxR9pXUPd4i3LYyTZJXabHmuGCwo62h8pRf&#10;rIKP43ez69J9Hg7nSdHMTfMwk0Kp5/GwWYAINIT/8F97pxWk8Hsl3gC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CTCHEAAAA2gAAAA8AAAAAAAAAAAAAAAAAmAIAAGRycy9k&#10;b3ducmV2LnhtbFBLBQYAAAAABAAEAPUAAACJAwAAAAA=&#10;" filled="f" strokecolor="white" strokeweight="0">
                  <v:textbox inset="0,0,0,0">
                    <w:txbxContent>
                      <w:tbl>
                        <w:tblPr>
                          <w:tblW w:w="21830" w:type="dxa"/>
                          <w:tblInd w:w="40" w:type="dxa"/>
                          <w:tblLayout w:type="fixed"/>
                          <w:tblCellMar>
                            <w:left w:w="40" w:type="dxa"/>
                            <w:right w:w="40" w:type="dxa"/>
                          </w:tblCellMar>
                          <w:tblLook w:val="0000" w:firstRow="0" w:lastRow="0" w:firstColumn="0" w:lastColumn="0" w:noHBand="0" w:noVBand="0"/>
                        </w:tblPr>
                        <w:tblGrid>
                          <w:gridCol w:w="1560"/>
                          <w:gridCol w:w="1559"/>
                          <w:gridCol w:w="1276"/>
                          <w:gridCol w:w="2268"/>
                          <w:gridCol w:w="2693"/>
                          <w:gridCol w:w="2977"/>
                          <w:gridCol w:w="3260"/>
                          <w:gridCol w:w="2977"/>
                          <w:gridCol w:w="3260"/>
                        </w:tblGrid>
                        <w:tr w:rsidR="00B05D15" w:rsidTr="00A557C3">
                          <w:tc>
                            <w:tcPr>
                              <w:tcW w:w="1560" w:type="dxa"/>
                              <w:tcBorders>
                                <w:top w:val="single" w:sz="6" w:space="0" w:color="auto"/>
                                <w:left w:val="single" w:sz="6" w:space="0" w:color="auto"/>
                                <w:bottom w:val="single" w:sz="6" w:space="0" w:color="auto"/>
                                <w:right w:val="single" w:sz="6" w:space="0" w:color="auto"/>
                              </w:tcBorders>
                              <w:vAlign w:val="center"/>
                            </w:tcPr>
                            <w:p w:rsidR="00B05D15" w:rsidRDefault="00B05D15">
                              <w:pPr>
                                <w:pStyle w:val="Style39"/>
                                <w:widowControl/>
                                <w:spacing w:line="240" w:lineRule="auto"/>
                                <w:jc w:val="left"/>
                                <w:rPr>
                                  <w:rStyle w:val="FontStyle75"/>
                                </w:rPr>
                              </w:pPr>
                              <w:r>
                                <w:rPr>
                                  <w:rStyle w:val="FontStyle75"/>
                                </w:rPr>
                                <w:t xml:space="preserve">№ </w:t>
                              </w:r>
                              <w:proofErr w:type="gramStart"/>
                              <w:r>
                                <w:rPr>
                                  <w:rStyle w:val="FontStyle75"/>
                                </w:rPr>
                                <w:t>п</w:t>
                              </w:r>
                              <w:proofErr w:type="gramEnd"/>
                              <w:r>
                                <w:rPr>
                                  <w:rStyle w:val="FontStyle75"/>
                                </w:rPr>
                                <w:t>/п</w:t>
                              </w:r>
                            </w:p>
                          </w:tc>
                          <w:tc>
                            <w:tcPr>
                              <w:tcW w:w="1559" w:type="dxa"/>
                              <w:tcBorders>
                                <w:top w:val="single" w:sz="6" w:space="0" w:color="auto"/>
                                <w:left w:val="single" w:sz="6" w:space="0" w:color="auto"/>
                                <w:bottom w:val="single" w:sz="6" w:space="0" w:color="auto"/>
                                <w:right w:val="single" w:sz="6" w:space="0" w:color="auto"/>
                              </w:tcBorders>
                              <w:vAlign w:val="center"/>
                            </w:tcPr>
                            <w:p w:rsidR="00B05D15" w:rsidRDefault="00B05D15">
                              <w:pPr>
                                <w:pStyle w:val="Style39"/>
                                <w:widowControl/>
                                <w:spacing w:line="206" w:lineRule="exact"/>
                                <w:jc w:val="left"/>
                                <w:rPr>
                                  <w:rStyle w:val="FontStyle75"/>
                                </w:rPr>
                              </w:pPr>
                              <w:r>
                                <w:rPr>
                                  <w:rStyle w:val="FontStyle75"/>
                                </w:rPr>
                                <w:t>Наименование государственной услуги</w:t>
                              </w:r>
                            </w:p>
                          </w:tc>
                          <w:tc>
                            <w:tcPr>
                              <w:tcW w:w="1276" w:type="dxa"/>
                              <w:tcBorders>
                                <w:top w:val="single" w:sz="6" w:space="0" w:color="auto"/>
                                <w:left w:val="single" w:sz="6" w:space="0" w:color="auto"/>
                                <w:bottom w:val="single" w:sz="6" w:space="0" w:color="auto"/>
                                <w:right w:val="single" w:sz="6" w:space="0" w:color="auto"/>
                              </w:tcBorders>
                              <w:vAlign w:val="center"/>
                            </w:tcPr>
                            <w:p w:rsidR="00B05D15" w:rsidRDefault="00B05D15">
                              <w:pPr>
                                <w:pStyle w:val="Style39"/>
                                <w:widowControl/>
                                <w:spacing w:line="240" w:lineRule="auto"/>
                                <w:jc w:val="left"/>
                                <w:rPr>
                                  <w:rStyle w:val="FontStyle75"/>
                                </w:rPr>
                              </w:pPr>
                              <w:r>
                                <w:rPr>
                                  <w:rStyle w:val="FontStyle75"/>
                                </w:rPr>
                                <w:t>КОСГУ</w:t>
                              </w:r>
                            </w:p>
                          </w:tc>
                          <w:tc>
                            <w:tcPr>
                              <w:tcW w:w="2268" w:type="dxa"/>
                              <w:tcBorders>
                                <w:top w:val="single" w:sz="6" w:space="0" w:color="auto"/>
                                <w:left w:val="single" w:sz="6" w:space="0" w:color="auto"/>
                                <w:bottom w:val="single" w:sz="6" w:space="0" w:color="auto"/>
                                <w:right w:val="single" w:sz="6" w:space="0" w:color="auto"/>
                              </w:tcBorders>
                              <w:vAlign w:val="center"/>
                            </w:tcPr>
                            <w:p w:rsidR="00B05D15" w:rsidRDefault="00B05D15">
                              <w:pPr>
                                <w:pStyle w:val="Style39"/>
                                <w:widowControl/>
                                <w:spacing w:line="202" w:lineRule="exact"/>
                                <w:rPr>
                                  <w:rStyle w:val="FontStyle75"/>
                                </w:rPr>
                              </w:pPr>
                              <w:r>
                                <w:rPr>
                                  <w:rStyle w:val="FontStyle75"/>
                                </w:rPr>
                                <w:t>Нормативные затраты на оплату труда и начисления на выплаты по оплате труда</w:t>
                              </w:r>
                            </w:p>
                          </w:tc>
                          <w:tc>
                            <w:tcPr>
                              <w:tcW w:w="2693" w:type="dxa"/>
                              <w:tcBorders>
                                <w:top w:val="single" w:sz="6" w:space="0" w:color="auto"/>
                                <w:left w:val="single" w:sz="6" w:space="0" w:color="auto"/>
                                <w:bottom w:val="single" w:sz="6" w:space="0" w:color="auto"/>
                                <w:right w:val="single" w:sz="6" w:space="0" w:color="auto"/>
                              </w:tcBorders>
                              <w:vAlign w:val="center"/>
                            </w:tcPr>
                            <w:p w:rsidR="00B05D15" w:rsidRDefault="00B05D15">
                              <w:pPr>
                                <w:pStyle w:val="Style39"/>
                                <w:widowControl/>
                                <w:spacing w:line="206" w:lineRule="exact"/>
                                <w:rPr>
                                  <w:rStyle w:val="FontStyle75"/>
                                </w:rPr>
                              </w:pPr>
                              <w:proofErr w:type="spellStart"/>
                              <w:proofErr w:type="gramStart"/>
                              <w:r>
                                <w:rPr>
                                  <w:rStyle w:val="FontStyle75"/>
                                </w:rPr>
                                <w:t>Нормативн</w:t>
                              </w:r>
                              <w:proofErr w:type="spellEnd"/>
                              <w:r>
                                <w:rPr>
                                  <w:rStyle w:val="FontStyle75"/>
                                </w:rPr>
                                <w:t xml:space="preserve"> </w:t>
                              </w:r>
                              <w:proofErr w:type="spellStart"/>
                              <w:r>
                                <w:rPr>
                                  <w:rStyle w:val="FontStyle75"/>
                                </w:rPr>
                                <w:t>ые</w:t>
                              </w:r>
                              <w:proofErr w:type="spellEnd"/>
                              <w:proofErr w:type="gramEnd"/>
                              <w:r>
                                <w:rPr>
                                  <w:rStyle w:val="FontStyle75"/>
                                </w:rPr>
                                <w:t xml:space="preserve"> затраты на</w:t>
                              </w:r>
                            </w:p>
                            <w:p w:rsidR="00B05D15" w:rsidRDefault="00B05D15">
                              <w:pPr>
                                <w:pStyle w:val="Style39"/>
                                <w:widowControl/>
                                <w:spacing w:line="206" w:lineRule="exact"/>
                                <w:rPr>
                                  <w:rStyle w:val="FontStyle75"/>
                                </w:rPr>
                              </w:pPr>
                              <w:proofErr w:type="spellStart"/>
                              <w:proofErr w:type="gramStart"/>
                              <w:r>
                                <w:rPr>
                                  <w:rStyle w:val="FontStyle75"/>
                                </w:rPr>
                                <w:t>материаль</w:t>
                              </w:r>
                              <w:proofErr w:type="spellEnd"/>
                              <w:r>
                                <w:rPr>
                                  <w:rStyle w:val="FontStyle75"/>
                                </w:rPr>
                                <w:t xml:space="preserve"> </w:t>
                              </w:r>
                              <w:proofErr w:type="spellStart"/>
                              <w:r>
                                <w:rPr>
                                  <w:rStyle w:val="FontStyle75"/>
                                </w:rPr>
                                <w:t>ные</w:t>
                              </w:r>
                              <w:proofErr w:type="spellEnd"/>
                              <w:proofErr w:type="gramEnd"/>
                              <w:r>
                                <w:rPr>
                                  <w:rStyle w:val="FontStyle75"/>
                                </w:rPr>
                                <w:t xml:space="preserve"> запасы</w:t>
                              </w:r>
                            </w:p>
                          </w:tc>
                          <w:tc>
                            <w:tcPr>
                              <w:tcW w:w="2977" w:type="dxa"/>
                              <w:tcBorders>
                                <w:top w:val="single" w:sz="6" w:space="0" w:color="auto"/>
                                <w:left w:val="single" w:sz="6" w:space="0" w:color="auto"/>
                                <w:bottom w:val="single" w:sz="6" w:space="0" w:color="auto"/>
                                <w:right w:val="single" w:sz="6" w:space="0" w:color="auto"/>
                              </w:tcBorders>
                              <w:vAlign w:val="center"/>
                            </w:tcPr>
                            <w:p w:rsidR="00B05D15" w:rsidRDefault="00B05D15">
                              <w:pPr>
                                <w:pStyle w:val="Style39"/>
                                <w:widowControl/>
                                <w:spacing w:line="206" w:lineRule="exact"/>
                                <w:rPr>
                                  <w:rStyle w:val="FontStyle75"/>
                                </w:rPr>
                              </w:pPr>
                              <w:r>
                                <w:rPr>
                                  <w:rStyle w:val="FontStyle75"/>
                                </w:rPr>
                                <w:t xml:space="preserve">Затраты на </w:t>
                              </w:r>
                              <w:proofErr w:type="spellStart"/>
                              <w:r>
                                <w:rPr>
                                  <w:rStyle w:val="FontStyle75"/>
                                </w:rPr>
                                <w:t>общехозяй</w:t>
                              </w:r>
                              <w:proofErr w:type="spellEnd"/>
                              <w:r>
                                <w:rPr>
                                  <w:rStyle w:val="FontStyle75"/>
                                </w:rPr>
                                <w:t xml:space="preserve"> </w:t>
                              </w:r>
                              <w:proofErr w:type="spellStart"/>
                              <w:r>
                                <w:rPr>
                                  <w:rStyle w:val="FontStyle75"/>
                                </w:rPr>
                                <w:t>ственные</w:t>
                              </w:r>
                              <w:proofErr w:type="spellEnd"/>
                              <w:r>
                                <w:rPr>
                                  <w:rStyle w:val="FontStyle75"/>
                                </w:rPr>
                                <w:t xml:space="preserve"> нужды</w:t>
                              </w:r>
                            </w:p>
                          </w:tc>
                          <w:tc>
                            <w:tcPr>
                              <w:tcW w:w="3260" w:type="dxa"/>
                              <w:tcBorders>
                                <w:top w:val="single" w:sz="6" w:space="0" w:color="auto"/>
                                <w:left w:val="single" w:sz="6" w:space="0" w:color="auto"/>
                                <w:bottom w:val="single" w:sz="6" w:space="0" w:color="auto"/>
                                <w:right w:val="single" w:sz="6" w:space="0" w:color="auto"/>
                              </w:tcBorders>
                              <w:vAlign w:val="center"/>
                            </w:tcPr>
                            <w:p w:rsidR="00B05D15" w:rsidRDefault="00B05D15">
                              <w:pPr>
                                <w:pStyle w:val="Style39"/>
                                <w:widowControl/>
                                <w:spacing w:line="206" w:lineRule="exact"/>
                                <w:rPr>
                                  <w:rStyle w:val="FontStyle75"/>
                                </w:rPr>
                              </w:pPr>
                              <w:r>
                                <w:rPr>
                                  <w:rStyle w:val="FontStyle75"/>
                                </w:rPr>
                                <w:t xml:space="preserve">Итого </w:t>
                              </w:r>
                              <w:proofErr w:type="gramStart"/>
                              <w:r>
                                <w:rPr>
                                  <w:rStyle w:val="FontStyle75"/>
                                </w:rPr>
                                <w:t>нормативные</w:t>
                              </w:r>
                              <w:proofErr w:type="gramEnd"/>
                              <w:r>
                                <w:rPr>
                                  <w:rStyle w:val="FontStyle75"/>
                                </w:rPr>
                                <w:t xml:space="preserve"> </w:t>
                              </w:r>
                              <w:proofErr w:type="spellStart"/>
                              <w:r>
                                <w:rPr>
                                  <w:rStyle w:val="FontStyle75"/>
                                </w:rPr>
                                <w:t>затараты</w:t>
                              </w:r>
                              <w:proofErr w:type="spellEnd"/>
                              <w:r>
                                <w:rPr>
                                  <w:rStyle w:val="FontStyle75"/>
                                </w:rPr>
                                <w:t xml:space="preserve"> на оказание государственной</w:t>
                              </w:r>
                            </w:p>
                            <w:p w:rsidR="00B05D15" w:rsidRDefault="00B05D15">
                              <w:pPr>
                                <w:pStyle w:val="Style39"/>
                                <w:widowControl/>
                                <w:spacing w:line="206" w:lineRule="exact"/>
                                <w:rPr>
                                  <w:rStyle w:val="FontStyle75"/>
                                </w:rPr>
                              </w:pPr>
                              <w:r>
                                <w:rPr>
                                  <w:rStyle w:val="FontStyle75"/>
                                </w:rPr>
                                <w:t>услуги гр.7=гр</w:t>
                              </w:r>
                              <w:proofErr w:type="gramStart"/>
                              <w:r>
                                <w:rPr>
                                  <w:rStyle w:val="FontStyle75"/>
                                </w:rPr>
                                <w:t>4</w:t>
                              </w:r>
                              <w:proofErr w:type="gramEnd"/>
                              <w:r>
                                <w:rPr>
                                  <w:rStyle w:val="FontStyle75"/>
                                </w:rPr>
                                <w:t>+гр.5+гр.6</w:t>
                              </w:r>
                            </w:p>
                          </w:tc>
                          <w:tc>
                            <w:tcPr>
                              <w:tcW w:w="2977" w:type="dxa"/>
                              <w:tcBorders>
                                <w:top w:val="single" w:sz="6" w:space="0" w:color="auto"/>
                                <w:left w:val="single" w:sz="6" w:space="0" w:color="auto"/>
                                <w:bottom w:val="single" w:sz="6" w:space="0" w:color="auto"/>
                                <w:right w:val="single" w:sz="6" w:space="0" w:color="auto"/>
                              </w:tcBorders>
                              <w:vAlign w:val="center"/>
                            </w:tcPr>
                            <w:p w:rsidR="00B05D15" w:rsidRDefault="00B05D15">
                              <w:pPr>
                                <w:pStyle w:val="Style39"/>
                                <w:widowControl/>
                                <w:spacing w:line="206" w:lineRule="exact"/>
                                <w:rPr>
                                  <w:rStyle w:val="FontStyle75"/>
                                </w:rPr>
                              </w:pPr>
                              <w:r>
                                <w:rPr>
                                  <w:rStyle w:val="FontStyle75"/>
                                </w:rPr>
                                <w:t xml:space="preserve">Затраты на </w:t>
                              </w:r>
                              <w:proofErr w:type="spellStart"/>
                              <w:r>
                                <w:rPr>
                                  <w:rStyle w:val="FontStyle75"/>
                                </w:rPr>
                                <w:t>содержани</w:t>
                              </w:r>
                              <w:proofErr w:type="spellEnd"/>
                              <w:r>
                                <w:rPr>
                                  <w:rStyle w:val="FontStyle75"/>
                                </w:rPr>
                                <w:t xml:space="preserve"> е</w:t>
                              </w:r>
                            </w:p>
                            <w:p w:rsidR="00B05D15" w:rsidRDefault="00B05D15">
                              <w:pPr>
                                <w:pStyle w:val="Style39"/>
                                <w:widowControl/>
                                <w:spacing w:line="206" w:lineRule="exact"/>
                                <w:rPr>
                                  <w:rStyle w:val="FontStyle75"/>
                                </w:rPr>
                              </w:pPr>
                              <w:r>
                                <w:rPr>
                                  <w:rStyle w:val="FontStyle75"/>
                                </w:rPr>
                                <w:t xml:space="preserve">имущества </w:t>
                              </w:r>
                              <w:proofErr w:type="spellStart"/>
                              <w:proofErr w:type="gramStart"/>
                              <w:r>
                                <w:rPr>
                                  <w:rStyle w:val="FontStyle75"/>
                                </w:rPr>
                                <w:t>учреждени</w:t>
                              </w:r>
                              <w:proofErr w:type="spellEnd"/>
                              <w:r>
                                <w:rPr>
                                  <w:rStyle w:val="FontStyle75"/>
                                </w:rPr>
                                <w:t xml:space="preserve"> я</w:t>
                              </w:r>
                              <w:proofErr w:type="gramEnd"/>
                            </w:p>
                          </w:tc>
                          <w:tc>
                            <w:tcPr>
                              <w:tcW w:w="3260" w:type="dxa"/>
                              <w:tcBorders>
                                <w:top w:val="single" w:sz="6" w:space="0" w:color="auto"/>
                                <w:left w:val="single" w:sz="6" w:space="0" w:color="auto"/>
                                <w:bottom w:val="single" w:sz="6" w:space="0" w:color="auto"/>
                                <w:right w:val="single" w:sz="6" w:space="0" w:color="auto"/>
                              </w:tcBorders>
                              <w:vAlign w:val="center"/>
                            </w:tcPr>
                            <w:p w:rsidR="00B05D15" w:rsidRDefault="00B05D15">
                              <w:pPr>
                                <w:pStyle w:val="Style39"/>
                                <w:widowControl/>
                                <w:spacing w:line="206" w:lineRule="exact"/>
                                <w:rPr>
                                  <w:rStyle w:val="FontStyle75"/>
                                </w:rPr>
                              </w:pPr>
                              <w:r>
                                <w:rPr>
                                  <w:rStyle w:val="FontStyle75"/>
                                </w:rPr>
                                <w:t>Сумма финансового обеспечения выполнения государственного задания гр.9=гр</w:t>
                              </w:r>
                              <w:proofErr w:type="gramStart"/>
                              <w:r>
                                <w:rPr>
                                  <w:rStyle w:val="FontStyle75"/>
                                </w:rPr>
                                <w:t>7</w:t>
                              </w:r>
                              <w:proofErr w:type="gramEnd"/>
                              <w:r>
                                <w:rPr>
                                  <w:rStyle w:val="FontStyle75"/>
                                </w:rPr>
                                <w:t>+гр.8</w:t>
                              </w:r>
                            </w:p>
                          </w:tc>
                        </w:tr>
                        <w:tr w:rsidR="00B05D15" w:rsidTr="00A557C3">
                          <w:tc>
                            <w:tcPr>
                              <w:tcW w:w="1560" w:type="dxa"/>
                              <w:tcBorders>
                                <w:top w:val="single" w:sz="6" w:space="0" w:color="auto"/>
                                <w:left w:val="single" w:sz="6" w:space="0" w:color="auto"/>
                                <w:bottom w:val="single" w:sz="6" w:space="0" w:color="auto"/>
                                <w:right w:val="single" w:sz="6" w:space="0" w:color="auto"/>
                              </w:tcBorders>
                            </w:tcPr>
                            <w:p w:rsidR="00B05D15" w:rsidRDefault="00B05D15">
                              <w:pPr>
                                <w:pStyle w:val="Style39"/>
                                <w:widowControl/>
                                <w:spacing w:line="240" w:lineRule="auto"/>
                                <w:jc w:val="left"/>
                                <w:rPr>
                                  <w:rStyle w:val="FontStyle75"/>
                                </w:rPr>
                              </w:pPr>
                              <w:r>
                                <w:rPr>
                                  <w:rStyle w:val="FontStyle75"/>
                                </w:rPr>
                                <w:t>1</w:t>
                              </w:r>
                            </w:p>
                          </w:tc>
                          <w:tc>
                            <w:tcPr>
                              <w:tcW w:w="1559" w:type="dxa"/>
                              <w:tcBorders>
                                <w:top w:val="single" w:sz="6" w:space="0" w:color="auto"/>
                                <w:left w:val="single" w:sz="6" w:space="0" w:color="auto"/>
                                <w:bottom w:val="single" w:sz="6" w:space="0" w:color="auto"/>
                                <w:right w:val="single" w:sz="6" w:space="0" w:color="auto"/>
                              </w:tcBorders>
                            </w:tcPr>
                            <w:p w:rsidR="00B05D15" w:rsidRDefault="00B05D15">
                              <w:pPr>
                                <w:pStyle w:val="Style39"/>
                                <w:widowControl/>
                                <w:spacing w:line="240" w:lineRule="auto"/>
                                <w:ind w:left="744"/>
                                <w:jc w:val="left"/>
                                <w:rPr>
                                  <w:rStyle w:val="FontStyle75"/>
                                </w:rPr>
                              </w:pPr>
                              <w:r>
                                <w:rPr>
                                  <w:rStyle w:val="FontStyle75"/>
                                </w:rPr>
                                <w:t>2</w:t>
                              </w:r>
                            </w:p>
                          </w:tc>
                          <w:tc>
                            <w:tcPr>
                              <w:tcW w:w="1276" w:type="dxa"/>
                              <w:tcBorders>
                                <w:top w:val="single" w:sz="6" w:space="0" w:color="auto"/>
                                <w:left w:val="single" w:sz="6" w:space="0" w:color="auto"/>
                                <w:bottom w:val="single" w:sz="6" w:space="0" w:color="auto"/>
                                <w:right w:val="single" w:sz="6" w:space="0" w:color="auto"/>
                              </w:tcBorders>
                            </w:tcPr>
                            <w:p w:rsidR="00B05D15" w:rsidRDefault="00B05D15">
                              <w:pPr>
                                <w:pStyle w:val="Style39"/>
                                <w:widowControl/>
                                <w:spacing w:line="240" w:lineRule="auto"/>
                                <w:ind w:left="259"/>
                                <w:jc w:val="left"/>
                                <w:rPr>
                                  <w:rStyle w:val="FontStyle75"/>
                                </w:rPr>
                              </w:pPr>
                              <w:r>
                                <w:rPr>
                                  <w:rStyle w:val="FontStyle75"/>
                                </w:rPr>
                                <w:t>3</w:t>
                              </w:r>
                            </w:p>
                          </w:tc>
                          <w:tc>
                            <w:tcPr>
                              <w:tcW w:w="2268" w:type="dxa"/>
                              <w:tcBorders>
                                <w:top w:val="single" w:sz="6" w:space="0" w:color="auto"/>
                                <w:left w:val="single" w:sz="6" w:space="0" w:color="auto"/>
                                <w:bottom w:val="single" w:sz="6" w:space="0" w:color="auto"/>
                                <w:right w:val="single" w:sz="6" w:space="0" w:color="auto"/>
                              </w:tcBorders>
                            </w:tcPr>
                            <w:p w:rsidR="00B05D15" w:rsidRDefault="00B05D15">
                              <w:pPr>
                                <w:pStyle w:val="Style39"/>
                                <w:widowControl/>
                                <w:spacing w:line="240" w:lineRule="auto"/>
                                <w:rPr>
                                  <w:rStyle w:val="FontStyle75"/>
                                </w:rPr>
                              </w:pPr>
                              <w:r>
                                <w:rPr>
                                  <w:rStyle w:val="FontStyle75"/>
                                </w:rPr>
                                <w:t>4</w:t>
                              </w:r>
                            </w:p>
                          </w:tc>
                          <w:tc>
                            <w:tcPr>
                              <w:tcW w:w="2693" w:type="dxa"/>
                              <w:tcBorders>
                                <w:top w:val="single" w:sz="6" w:space="0" w:color="auto"/>
                                <w:left w:val="single" w:sz="6" w:space="0" w:color="auto"/>
                                <w:bottom w:val="single" w:sz="6" w:space="0" w:color="auto"/>
                                <w:right w:val="single" w:sz="6" w:space="0" w:color="auto"/>
                              </w:tcBorders>
                            </w:tcPr>
                            <w:p w:rsidR="00B05D15" w:rsidRDefault="00B05D15">
                              <w:pPr>
                                <w:pStyle w:val="Style39"/>
                                <w:widowControl/>
                                <w:spacing w:line="240" w:lineRule="auto"/>
                                <w:rPr>
                                  <w:rStyle w:val="FontStyle75"/>
                                </w:rPr>
                              </w:pPr>
                              <w:r>
                                <w:rPr>
                                  <w:rStyle w:val="FontStyle75"/>
                                </w:rPr>
                                <w:t>5</w:t>
                              </w: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9"/>
                                <w:widowControl/>
                                <w:spacing w:line="240" w:lineRule="auto"/>
                                <w:rPr>
                                  <w:rStyle w:val="FontStyle75"/>
                                </w:rPr>
                              </w:pPr>
                              <w:r>
                                <w:rPr>
                                  <w:rStyle w:val="FontStyle75"/>
                                </w:rPr>
                                <w:t>6</w:t>
                              </w: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9"/>
                                <w:widowControl/>
                                <w:spacing w:line="240" w:lineRule="auto"/>
                                <w:rPr>
                                  <w:rStyle w:val="FontStyle75"/>
                                </w:rPr>
                              </w:pPr>
                              <w:r>
                                <w:rPr>
                                  <w:rStyle w:val="FontStyle75"/>
                                </w:rPr>
                                <w:t>7</w:t>
                              </w: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9"/>
                                <w:widowControl/>
                                <w:spacing w:line="240" w:lineRule="auto"/>
                                <w:rPr>
                                  <w:rStyle w:val="FontStyle75"/>
                                </w:rPr>
                              </w:pPr>
                              <w:r>
                                <w:rPr>
                                  <w:rStyle w:val="FontStyle75"/>
                                </w:rPr>
                                <w:t>8</w:t>
                              </w: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9"/>
                                <w:widowControl/>
                                <w:spacing w:line="240" w:lineRule="auto"/>
                                <w:rPr>
                                  <w:rStyle w:val="FontStyle75"/>
                                </w:rPr>
                              </w:pPr>
                              <w:r>
                                <w:rPr>
                                  <w:rStyle w:val="FontStyle75"/>
                                </w:rPr>
                                <w:t>9</w:t>
                              </w:r>
                            </w:p>
                          </w:tc>
                        </w:tr>
                        <w:tr w:rsidR="00B05D15" w:rsidTr="00A557C3">
                          <w:tc>
                            <w:tcPr>
                              <w:tcW w:w="1560" w:type="dxa"/>
                              <w:tcBorders>
                                <w:top w:val="single" w:sz="6" w:space="0" w:color="auto"/>
                                <w:left w:val="single" w:sz="6" w:space="0" w:color="auto"/>
                                <w:bottom w:val="single" w:sz="6" w:space="0" w:color="auto"/>
                                <w:right w:val="single" w:sz="6" w:space="0" w:color="auto"/>
                              </w:tcBorders>
                              <w:vAlign w:val="bottom"/>
                            </w:tcPr>
                            <w:p w:rsidR="00B05D15" w:rsidRDefault="00B05D15">
                              <w:pPr>
                                <w:pStyle w:val="Style39"/>
                                <w:widowControl/>
                                <w:spacing w:line="240" w:lineRule="auto"/>
                                <w:jc w:val="left"/>
                                <w:rPr>
                                  <w:rStyle w:val="FontStyle75"/>
                                </w:rPr>
                              </w:pPr>
                              <w:r>
                                <w:rPr>
                                  <w:rStyle w:val="FontStyle75"/>
                                </w:rPr>
                                <w:t>1.</w:t>
                              </w:r>
                            </w:p>
                          </w:tc>
                          <w:tc>
                            <w:tcPr>
                              <w:tcW w:w="1559" w:type="dxa"/>
                              <w:tcBorders>
                                <w:top w:val="single" w:sz="6" w:space="0" w:color="auto"/>
                                <w:left w:val="single" w:sz="6" w:space="0" w:color="auto"/>
                                <w:bottom w:val="single" w:sz="6" w:space="0" w:color="auto"/>
                                <w:right w:val="single" w:sz="6" w:space="0" w:color="auto"/>
                              </w:tcBorders>
                              <w:vAlign w:val="bottom"/>
                            </w:tcPr>
                            <w:p w:rsidR="00B05D15" w:rsidRDefault="00B05D15">
                              <w:pPr>
                                <w:pStyle w:val="Style39"/>
                                <w:widowControl/>
                                <w:spacing w:line="240" w:lineRule="auto"/>
                                <w:jc w:val="left"/>
                                <w:rPr>
                                  <w:rStyle w:val="FontStyle75"/>
                                </w:rPr>
                              </w:pPr>
                              <w:r>
                                <w:rPr>
                                  <w:rStyle w:val="FontStyle75"/>
                                </w:rPr>
                                <w:t>Услуга № 1</w:t>
                              </w:r>
                            </w:p>
                          </w:tc>
                          <w:tc>
                            <w:tcPr>
                              <w:tcW w:w="1276" w:type="dxa"/>
                              <w:tcBorders>
                                <w:top w:val="single" w:sz="6" w:space="0" w:color="auto"/>
                                <w:left w:val="single" w:sz="6" w:space="0" w:color="auto"/>
                                <w:bottom w:val="single" w:sz="6" w:space="0" w:color="auto"/>
                                <w:right w:val="single" w:sz="6" w:space="0" w:color="auto"/>
                              </w:tcBorders>
                              <w:vAlign w:val="bottom"/>
                            </w:tcPr>
                            <w:p w:rsidR="00B05D15" w:rsidRDefault="00B05D15">
                              <w:pPr>
                                <w:pStyle w:val="Style39"/>
                                <w:widowControl/>
                                <w:spacing w:line="240" w:lineRule="auto"/>
                                <w:jc w:val="right"/>
                                <w:rPr>
                                  <w:rStyle w:val="FontStyle75"/>
                                </w:rPr>
                              </w:pPr>
                              <w:r>
                                <w:rPr>
                                  <w:rStyle w:val="FontStyle75"/>
                                </w:rPr>
                                <w:t>900</w:t>
                              </w:r>
                            </w:p>
                          </w:tc>
                          <w:tc>
                            <w:tcPr>
                              <w:tcW w:w="2268"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693"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r>
                        <w:tr w:rsidR="00B05D15" w:rsidTr="00A557C3">
                          <w:tc>
                            <w:tcPr>
                              <w:tcW w:w="15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1559"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1276" w:type="dxa"/>
                              <w:tcBorders>
                                <w:top w:val="single" w:sz="6" w:space="0" w:color="auto"/>
                                <w:left w:val="single" w:sz="6" w:space="0" w:color="auto"/>
                                <w:bottom w:val="single" w:sz="6" w:space="0" w:color="auto"/>
                                <w:right w:val="single" w:sz="6" w:space="0" w:color="auto"/>
                              </w:tcBorders>
                            </w:tcPr>
                            <w:p w:rsidR="00B05D15" w:rsidRDefault="00B05D15">
                              <w:pPr>
                                <w:pStyle w:val="Style39"/>
                                <w:widowControl/>
                                <w:spacing w:line="240" w:lineRule="auto"/>
                                <w:jc w:val="right"/>
                                <w:rPr>
                                  <w:rStyle w:val="FontStyle75"/>
                                </w:rPr>
                              </w:pPr>
                              <w:r>
                                <w:rPr>
                                  <w:rStyle w:val="FontStyle75"/>
                                </w:rPr>
                                <w:t>211</w:t>
                              </w:r>
                            </w:p>
                          </w:tc>
                          <w:tc>
                            <w:tcPr>
                              <w:tcW w:w="2268"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693"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r>
                        <w:tr w:rsidR="00B05D15" w:rsidTr="00A557C3">
                          <w:tc>
                            <w:tcPr>
                              <w:tcW w:w="15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1559"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1276" w:type="dxa"/>
                              <w:tcBorders>
                                <w:top w:val="single" w:sz="6" w:space="0" w:color="auto"/>
                                <w:left w:val="single" w:sz="6" w:space="0" w:color="auto"/>
                                <w:bottom w:val="single" w:sz="6" w:space="0" w:color="auto"/>
                                <w:right w:val="single" w:sz="6" w:space="0" w:color="auto"/>
                              </w:tcBorders>
                            </w:tcPr>
                            <w:p w:rsidR="00B05D15" w:rsidRDefault="00B05D15">
                              <w:pPr>
                                <w:pStyle w:val="Style39"/>
                                <w:widowControl/>
                                <w:spacing w:line="240" w:lineRule="auto"/>
                                <w:jc w:val="right"/>
                                <w:rPr>
                                  <w:rStyle w:val="FontStyle75"/>
                                </w:rPr>
                              </w:pPr>
                              <w:r>
                                <w:rPr>
                                  <w:rStyle w:val="FontStyle75"/>
                                </w:rPr>
                                <w:t>213</w:t>
                              </w:r>
                            </w:p>
                          </w:tc>
                          <w:tc>
                            <w:tcPr>
                              <w:tcW w:w="2268"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693"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r>
                        <w:tr w:rsidR="00B05D15" w:rsidTr="00A557C3">
                          <w:tc>
                            <w:tcPr>
                              <w:tcW w:w="15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1559"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1276" w:type="dxa"/>
                              <w:tcBorders>
                                <w:top w:val="single" w:sz="6" w:space="0" w:color="auto"/>
                                <w:left w:val="single" w:sz="6" w:space="0" w:color="auto"/>
                                <w:bottom w:val="single" w:sz="6" w:space="0" w:color="auto"/>
                                <w:right w:val="single" w:sz="6" w:space="0" w:color="auto"/>
                              </w:tcBorders>
                            </w:tcPr>
                            <w:p w:rsidR="00B05D15" w:rsidRDefault="00B05D15">
                              <w:pPr>
                                <w:pStyle w:val="Style39"/>
                                <w:widowControl/>
                                <w:spacing w:line="240" w:lineRule="auto"/>
                                <w:jc w:val="right"/>
                                <w:rPr>
                                  <w:rStyle w:val="FontStyle75"/>
                                </w:rPr>
                              </w:pPr>
                              <w:r>
                                <w:rPr>
                                  <w:rStyle w:val="FontStyle75"/>
                                </w:rPr>
                                <w:t>212</w:t>
                              </w:r>
                            </w:p>
                          </w:tc>
                          <w:tc>
                            <w:tcPr>
                              <w:tcW w:w="2268"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693"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r>
                        <w:tr w:rsidR="00B05D15" w:rsidTr="00A557C3">
                          <w:tc>
                            <w:tcPr>
                              <w:tcW w:w="15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1559"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1276" w:type="dxa"/>
                              <w:tcBorders>
                                <w:top w:val="single" w:sz="6" w:space="0" w:color="auto"/>
                                <w:left w:val="single" w:sz="6" w:space="0" w:color="auto"/>
                                <w:bottom w:val="single" w:sz="6" w:space="0" w:color="auto"/>
                                <w:right w:val="single" w:sz="6" w:space="0" w:color="auto"/>
                              </w:tcBorders>
                            </w:tcPr>
                            <w:p w:rsidR="00B05D15" w:rsidRDefault="00B05D15">
                              <w:pPr>
                                <w:pStyle w:val="Style39"/>
                                <w:widowControl/>
                                <w:spacing w:line="240" w:lineRule="auto"/>
                                <w:jc w:val="right"/>
                                <w:rPr>
                                  <w:rStyle w:val="FontStyle75"/>
                                </w:rPr>
                              </w:pPr>
                              <w:r>
                                <w:rPr>
                                  <w:rStyle w:val="FontStyle75"/>
                                </w:rPr>
                                <w:t>221</w:t>
                              </w:r>
                            </w:p>
                          </w:tc>
                          <w:tc>
                            <w:tcPr>
                              <w:tcW w:w="2268"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693"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r>
                        <w:tr w:rsidR="00B05D15" w:rsidTr="00A557C3">
                          <w:tc>
                            <w:tcPr>
                              <w:tcW w:w="15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1559"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1276" w:type="dxa"/>
                              <w:tcBorders>
                                <w:top w:val="single" w:sz="6" w:space="0" w:color="auto"/>
                                <w:left w:val="single" w:sz="6" w:space="0" w:color="auto"/>
                                <w:bottom w:val="single" w:sz="6" w:space="0" w:color="auto"/>
                                <w:right w:val="single" w:sz="6" w:space="0" w:color="auto"/>
                              </w:tcBorders>
                            </w:tcPr>
                            <w:p w:rsidR="00B05D15" w:rsidRDefault="00B05D15">
                              <w:pPr>
                                <w:pStyle w:val="Style39"/>
                                <w:widowControl/>
                                <w:spacing w:line="240" w:lineRule="auto"/>
                                <w:jc w:val="right"/>
                                <w:rPr>
                                  <w:rStyle w:val="FontStyle75"/>
                                </w:rPr>
                              </w:pPr>
                              <w:r>
                                <w:rPr>
                                  <w:rStyle w:val="FontStyle75"/>
                                </w:rPr>
                                <w:t>222</w:t>
                              </w:r>
                            </w:p>
                          </w:tc>
                          <w:tc>
                            <w:tcPr>
                              <w:tcW w:w="2268"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693"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r>
                        <w:tr w:rsidR="00B05D15" w:rsidTr="00A557C3">
                          <w:tc>
                            <w:tcPr>
                              <w:tcW w:w="15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1559"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1276" w:type="dxa"/>
                              <w:tcBorders>
                                <w:top w:val="single" w:sz="6" w:space="0" w:color="auto"/>
                                <w:left w:val="single" w:sz="6" w:space="0" w:color="auto"/>
                                <w:bottom w:val="single" w:sz="6" w:space="0" w:color="auto"/>
                                <w:right w:val="single" w:sz="6" w:space="0" w:color="auto"/>
                              </w:tcBorders>
                            </w:tcPr>
                            <w:p w:rsidR="00B05D15" w:rsidRDefault="00B05D15">
                              <w:pPr>
                                <w:pStyle w:val="Style39"/>
                                <w:widowControl/>
                                <w:spacing w:line="240" w:lineRule="auto"/>
                                <w:jc w:val="right"/>
                                <w:rPr>
                                  <w:rStyle w:val="FontStyle75"/>
                                </w:rPr>
                              </w:pPr>
                              <w:r>
                                <w:rPr>
                                  <w:rStyle w:val="FontStyle75"/>
                                </w:rPr>
                                <w:t>223</w:t>
                              </w:r>
                            </w:p>
                          </w:tc>
                          <w:tc>
                            <w:tcPr>
                              <w:tcW w:w="2268"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693"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r>
                        <w:tr w:rsidR="00B05D15" w:rsidTr="00A557C3">
                          <w:tc>
                            <w:tcPr>
                              <w:tcW w:w="15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1559"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1276" w:type="dxa"/>
                              <w:tcBorders>
                                <w:top w:val="single" w:sz="6" w:space="0" w:color="auto"/>
                                <w:left w:val="single" w:sz="6" w:space="0" w:color="auto"/>
                                <w:bottom w:val="single" w:sz="6" w:space="0" w:color="auto"/>
                                <w:right w:val="single" w:sz="6" w:space="0" w:color="auto"/>
                              </w:tcBorders>
                            </w:tcPr>
                            <w:p w:rsidR="00B05D15" w:rsidRDefault="00B05D15">
                              <w:pPr>
                                <w:pStyle w:val="Style39"/>
                                <w:widowControl/>
                                <w:spacing w:line="240" w:lineRule="auto"/>
                                <w:jc w:val="right"/>
                                <w:rPr>
                                  <w:rStyle w:val="FontStyle75"/>
                                </w:rPr>
                              </w:pPr>
                              <w:r>
                                <w:rPr>
                                  <w:rStyle w:val="FontStyle75"/>
                                </w:rPr>
                                <w:t>224</w:t>
                              </w:r>
                            </w:p>
                          </w:tc>
                          <w:tc>
                            <w:tcPr>
                              <w:tcW w:w="2268"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693"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r>
                        <w:tr w:rsidR="00B05D15" w:rsidTr="00A557C3">
                          <w:tc>
                            <w:tcPr>
                              <w:tcW w:w="15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1559"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1276" w:type="dxa"/>
                              <w:tcBorders>
                                <w:top w:val="single" w:sz="6" w:space="0" w:color="auto"/>
                                <w:left w:val="single" w:sz="6" w:space="0" w:color="auto"/>
                                <w:bottom w:val="single" w:sz="6" w:space="0" w:color="auto"/>
                                <w:right w:val="single" w:sz="6" w:space="0" w:color="auto"/>
                              </w:tcBorders>
                            </w:tcPr>
                            <w:p w:rsidR="00B05D15" w:rsidRDefault="00B05D15">
                              <w:pPr>
                                <w:pStyle w:val="Style39"/>
                                <w:widowControl/>
                                <w:spacing w:line="240" w:lineRule="auto"/>
                                <w:jc w:val="right"/>
                                <w:rPr>
                                  <w:rStyle w:val="FontStyle75"/>
                                </w:rPr>
                              </w:pPr>
                              <w:r>
                                <w:rPr>
                                  <w:rStyle w:val="FontStyle75"/>
                                </w:rPr>
                                <w:t>225</w:t>
                              </w:r>
                            </w:p>
                          </w:tc>
                          <w:tc>
                            <w:tcPr>
                              <w:tcW w:w="2268"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693"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r>
                        <w:tr w:rsidR="00B05D15" w:rsidTr="00A557C3">
                          <w:tc>
                            <w:tcPr>
                              <w:tcW w:w="15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1559"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1276" w:type="dxa"/>
                              <w:tcBorders>
                                <w:top w:val="single" w:sz="6" w:space="0" w:color="auto"/>
                                <w:left w:val="single" w:sz="6" w:space="0" w:color="auto"/>
                                <w:bottom w:val="single" w:sz="6" w:space="0" w:color="auto"/>
                                <w:right w:val="single" w:sz="6" w:space="0" w:color="auto"/>
                              </w:tcBorders>
                            </w:tcPr>
                            <w:p w:rsidR="00B05D15" w:rsidRDefault="00B05D15">
                              <w:pPr>
                                <w:pStyle w:val="Style39"/>
                                <w:widowControl/>
                                <w:spacing w:line="240" w:lineRule="auto"/>
                                <w:jc w:val="right"/>
                                <w:rPr>
                                  <w:rStyle w:val="FontStyle75"/>
                                </w:rPr>
                              </w:pPr>
                              <w:r>
                                <w:rPr>
                                  <w:rStyle w:val="FontStyle75"/>
                                </w:rPr>
                                <w:t>226</w:t>
                              </w:r>
                            </w:p>
                          </w:tc>
                          <w:tc>
                            <w:tcPr>
                              <w:tcW w:w="2268"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693"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r>
                        <w:tr w:rsidR="00B05D15" w:rsidTr="00A557C3">
                          <w:tc>
                            <w:tcPr>
                              <w:tcW w:w="15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1559"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1276" w:type="dxa"/>
                              <w:tcBorders>
                                <w:top w:val="single" w:sz="6" w:space="0" w:color="auto"/>
                                <w:left w:val="single" w:sz="6" w:space="0" w:color="auto"/>
                                <w:bottom w:val="single" w:sz="6" w:space="0" w:color="auto"/>
                                <w:right w:val="single" w:sz="6" w:space="0" w:color="auto"/>
                              </w:tcBorders>
                            </w:tcPr>
                            <w:p w:rsidR="00B05D15" w:rsidRDefault="00B05D15">
                              <w:pPr>
                                <w:pStyle w:val="Style39"/>
                                <w:widowControl/>
                                <w:spacing w:line="240" w:lineRule="auto"/>
                                <w:jc w:val="right"/>
                                <w:rPr>
                                  <w:rStyle w:val="FontStyle75"/>
                                </w:rPr>
                              </w:pPr>
                              <w:r>
                                <w:rPr>
                                  <w:rStyle w:val="FontStyle75"/>
                                </w:rPr>
                                <w:t>290</w:t>
                              </w:r>
                            </w:p>
                          </w:tc>
                          <w:tc>
                            <w:tcPr>
                              <w:tcW w:w="2268"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693"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r>
                        <w:tr w:rsidR="00B05D15" w:rsidTr="00A557C3">
                          <w:tc>
                            <w:tcPr>
                              <w:tcW w:w="15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1559"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1276" w:type="dxa"/>
                              <w:tcBorders>
                                <w:top w:val="single" w:sz="6" w:space="0" w:color="auto"/>
                                <w:left w:val="single" w:sz="6" w:space="0" w:color="auto"/>
                                <w:bottom w:val="single" w:sz="6" w:space="0" w:color="auto"/>
                                <w:right w:val="single" w:sz="6" w:space="0" w:color="auto"/>
                              </w:tcBorders>
                            </w:tcPr>
                            <w:p w:rsidR="00B05D15" w:rsidRDefault="00B05D15">
                              <w:pPr>
                                <w:pStyle w:val="Style39"/>
                                <w:widowControl/>
                                <w:spacing w:line="240" w:lineRule="auto"/>
                                <w:jc w:val="right"/>
                                <w:rPr>
                                  <w:rStyle w:val="FontStyle75"/>
                                </w:rPr>
                              </w:pPr>
                              <w:r>
                                <w:rPr>
                                  <w:rStyle w:val="FontStyle75"/>
                                </w:rPr>
                                <w:t>340</w:t>
                              </w:r>
                            </w:p>
                          </w:tc>
                          <w:tc>
                            <w:tcPr>
                              <w:tcW w:w="2268"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693"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r>
                        <w:tr w:rsidR="00B05D15" w:rsidTr="00A557C3">
                          <w:tc>
                            <w:tcPr>
                              <w:tcW w:w="1560" w:type="dxa"/>
                              <w:tcBorders>
                                <w:top w:val="single" w:sz="6" w:space="0" w:color="auto"/>
                                <w:left w:val="single" w:sz="6" w:space="0" w:color="auto"/>
                                <w:bottom w:val="single" w:sz="6" w:space="0" w:color="auto"/>
                                <w:right w:val="single" w:sz="6" w:space="0" w:color="auto"/>
                              </w:tcBorders>
                            </w:tcPr>
                            <w:p w:rsidR="00B05D15" w:rsidRDefault="00B05D15">
                              <w:pPr>
                                <w:pStyle w:val="Style39"/>
                                <w:widowControl/>
                                <w:spacing w:line="240" w:lineRule="auto"/>
                                <w:jc w:val="left"/>
                                <w:rPr>
                                  <w:rStyle w:val="FontStyle75"/>
                                </w:rPr>
                              </w:pPr>
                              <w:r>
                                <w:rPr>
                                  <w:rStyle w:val="FontStyle75"/>
                                </w:rPr>
                                <w:t>2.</w:t>
                              </w:r>
                            </w:p>
                          </w:tc>
                          <w:tc>
                            <w:tcPr>
                              <w:tcW w:w="1559" w:type="dxa"/>
                              <w:tcBorders>
                                <w:top w:val="single" w:sz="6" w:space="0" w:color="auto"/>
                                <w:left w:val="single" w:sz="6" w:space="0" w:color="auto"/>
                                <w:bottom w:val="single" w:sz="6" w:space="0" w:color="auto"/>
                                <w:right w:val="single" w:sz="6" w:space="0" w:color="auto"/>
                              </w:tcBorders>
                            </w:tcPr>
                            <w:p w:rsidR="00B05D15" w:rsidRDefault="00B05D15">
                              <w:pPr>
                                <w:pStyle w:val="Style39"/>
                                <w:widowControl/>
                                <w:spacing w:line="240" w:lineRule="auto"/>
                                <w:jc w:val="left"/>
                                <w:rPr>
                                  <w:rStyle w:val="FontStyle75"/>
                                </w:rPr>
                              </w:pPr>
                              <w:r>
                                <w:rPr>
                                  <w:rStyle w:val="FontStyle75"/>
                                </w:rPr>
                                <w:t>Услуга № 2</w:t>
                              </w:r>
                            </w:p>
                          </w:tc>
                          <w:tc>
                            <w:tcPr>
                              <w:tcW w:w="1276" w:type="dxa"/>
                              <w:tcBorders>
                                <w:top w:val="single" w:sz="6" w:space="0" w:color="auto"/>
                                <w:left w:val="single" w:sz="6" w:space="0" w:color="auto"/>
                                <w:bottom w:val="single" w:sz="6" w:space="0" w:color="auto"/>
                                <w:right w:val="single" w:sz="6" w:space="0" w:color="auto"/>
                              </w:tcBorders>
                            </w:tcPr>
                            <w:p w:rsidR="00B05D15" w:rsidRDefault="00B05D15">
                              <w:pPr>
                                <w:pStyle w:val="Style39"/>
                                <w:widowControl/>
                                <w:spacing w:line="240" w:lineRule="auto"/>
                                <w:jc w:val="right"/>
                                <w:rPr>
                                  <w:rStyle w:val="FontStyle75"/>
                                </w:rPr>
                              </w:pPr>
                              <w:r>
                                <w:rPr>
                                  <w:rStyle w:val="FontStyle75"/>
                                </w:rPr>
                                <w:t>900</w:t>
                              </w:r>
                            </w:p>
                          </w:tc>
                          <w:tc>
                            <w:tcPr>
                              <w:tcW w:w="2268"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693"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r>
                        <w:tr w:rsidR="00B05D15" w:rsidTr="00A557C3">
                          <w:tc>
                            <w:tcPr>
                              <w:tcW w:w="15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1559"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1276" w:type="dxa"/>
                              <w:tcBorders>
                                <w:top w:val="single" w:sz="6" w:space="0" w:color="auto"/>
                                <w:left w:val="single" w:sz="6" w:space="0" w:color="auto"/>
                                <w:bottom w:val="single" w:sz="6" w:space="0" w:color="auto"/>
                                <w:right w:val="single" w:sz="6" w:space="0" w:color="auto"/>
                              </w:tcBorders>
                            </w:tcPr>
                            <w:p w:rsidR="00B05D15" w:rsidRDefault="00B05D15">
                              <w:pPr>
                                <w:pStyle w:val="Style39"/>
                                <w:widowControl/>
                                <w:spacing w:line="240" w:lineRule="auto"/>
                                <w:jc w:val="right"/>
                                <w:rPr>
                                  <w:rStyle w:val="FontStyle75"/>
                                </w:rPr>
                              </w:pPr>
                              <w:r>
                                <w:rPr>
                                  <w:rStyle w:val="FontStyle75"/>
                                </w:rPr>
                                <w:t>211</w:t>
                              </w:r>
                            </w:p>
                          </w:tc>
                          <w:tc>
                            <w:tcPr>
                              <w:tcW w:w="2268"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693"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r>
                        <w:tr w:rsidR="00B05D15" w:rsidTr="00A557C3">
                          <w:tc>
                            <w:tcPr>
                              <w:tcW w:w="15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1559"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1276" w:type="dxa"/>
                              <w:tcBorders>
                                <w:top w:val="single" w:sz="6" w:space="0" w:color="auto"/>
                                <w:left w:val="single" w:sz="6" w:space="0" w:color="auto"/>
                                <w:bottom w:val="single" w:sz="6" w:space="0" w:color="auto"/>
                                <w:right w:val="single" w:sz="6" w:space="0" w:color="auto"/>
                              </w:tcBorders>
                            </w:tcPr>
                            <w:p w:rsidR="00B05D15" w:rsidRDefault="00B05D15">
                              <w:pPr>
                                <w:pStyle w:val="Style39"/>
                                <w:widowControl/>
                                <w:spacing w:line="240" w:lineRule="auto"/>
                                <w:jc w:val="right"/>
                                <w:rPr>
                                  <w:rStyle w:val="FontStyle75"/>
                                </w:rPr>
                              </w:pPr>
                              <w:r>
                                <w:rPr>
                                  <w:rStyle w:val="FontStyle75"/>
                                </w:rPr>
                                <w:t>213</w:t>
                              </w:r>
                            </w:p>
                          </w:tc>
                          <w:tc>
                            <w:tcPr>
                              <w:tcW w:w="2268"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693"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r>
                        <w:tr w:rsidR="00B05D15" w:rsidTr="00A557C3">
                          <w:tc>
                            <w:tcPr>
                              <w:tcW w:w="15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1559"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1276"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268"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693"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r>
                        <w:tr w:rsidR="00B05D15" w:rsidTr="00A557C3">
                          <w:tc>
                            <w:tcPr>
                              <w:tcW w:w="15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1559" w:type="dxa"/>
                              <w:tcBorders>
                                <w:top w:val="single" w:sz="6" w:space="0" w:color="auto"/>
                                <w:left w:val="single" w:sz="6" w:space="0" w:color="auto"/>
                                <w:bottom w:val="single" w:sz="6" w:space="0" w:color="auto"/>
                                <w:right w:val="single" w:sz="6" w:space="0" w:color="auto"/>
                              </w:tcBorders>
                            </w:tcPr>
                            <w:p w:rsidR="00B05D15" w:rsidRDefault="00B05D15">
                              <w:pPr>
                                <w:pStyle w:val="Style39"/>
                                <w:widowControl/>
                                <w:spacing w:line="240" w:lineRule="auto"/>
                                <w:jc w:val="left"/>
                                <w:rPr>
                                  <w:rStyle w:val="FontStyle75"/>
                                </w:rPr>
                              </w:pPr>
                              <w:proofErr w:type="spellStart"/>
                              <w:r>
                                <w:rPr>
                                  <w:rStyle w:val="FontStyle75"/>
                                </w:rPr>
                                <w:t>Ит</w:t>
                              </w:r>
                              <w:proofErr w:type="gramStart"/>
                              <w:r>
                                <w:rPr>
                                  <w:rStyle w:val="FontStyle75"/>
                                </w:rPr>
                                <w:t>.д</w:t>
                              </w:r>
                              <w:proofErr w:type="spellEnd"/>
                              <w:proofErr w:type="gramEnd"/>
                            </w:p>
                          </w:tc>
                          <w:tc>
                            <w:tcPr>
                              <w:tcW w:w="1276"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268"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693"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r>
                        <w:tr w:rsidR="00B05D15" w:rsidTr="00A557C3">
                          <w:tc>
                            <w:tcPr>
                              <w:tcW w:w="1560" w:type="dxa"/>
                              <w:tcBorders>
                                <w:top w:val="single" w:sz="6" w:space="0" w:color="auto"/>
                                <w:left w:val="single" w:sz="6" w:space="0" w:color="auto"/>
                                <w:bottom w:val="single" w:sz="6" w:space="0" w:color="auto"/>
                                <w:right w:val="single" w:sz="6" w:space="0" w:color="auto"/>
                              </w:tcBorders>
                            </w:tcPr>
                            <w:p w:rsidR="00B05D15" w:rsidRDefault="00B05D15">
                              <w:pPr>
                                <w:pStyle w:val="Style39"/>
                                <w:widowControl/>
                                <w:spacing w:line="240" w:lineRule="auto"/>
                                <w:jc w:val="left"/>
                                <w:rPr>
                                  <w:rStyle w:val="FontStyle75"/>
                                </w:rPr>
                              </w:pPr>
                              <w:r>
                                <w:rPr>
                                  <w:rStyle w:val="FontStyle75"/>
                                </w:rPr>
                                <w:t>3.</w:t>
                              </w:r>
                            </w:p>
                          </w:tc>
                          <w:tc>
                            <w:tcPr>
                              <w:tcW w:w="1559" w:type="dxa"/>
                              <w:tcBorders>
                                <w:top w:val="single" w:sz="6" w:space="0" w:color="auto"/>
                                <w:left w:val="single" w:sz="6" w:space="0" w:color="auto"/>
                                <w:bottom w:val="single" w:sz="6" w:space="0" w:color="auto"/>
                                <w:right w:val="single" w:sz="6" w:space="0" w:color="auto"/>
                              </w:tcBorders>
                            </w:tcPr>
                            <w:p w:rsidR="00B05D15" w:rsidRDefault="00B05D15">
                              <w:pPr>
                                <w:pStyle w:val="Style39"/>
                                <w:widowControl/>
                                <w:spacing w:line="240" w:lineRule="auto"/>
                                <w:jc w:val="left"/>
                                <w:rPr>
                                  <w:rStyle w:val="FontStyle75"/>
                                </w:rPr>
                              </w:pPr>
                              <w:r>
                                <w:rPr>
                                  <w:rStyle w:val="FontStyle75"/>
                                </w:rPr>
                                <w:t>ИТОГО:</w:t>
                              </w:r>
                            </w:p>
                          </w:tc>
                          <w:tc>
                            <w:tcPr>
                              <w:tcW w:w="1276" w:type="dxa"/>
                              <w:tcBorders>
                                <w:top w:val="single" w:sz="6" w:space="0" w:color="auto"/>
                                <w:left w:val="single" w:sz="6" w:space="0" w:color="auto"/>
                                <w:bottom w:val="single" w:sz="6" w:space="0" w:color="auto"/>
                                <w:right w:val="single" w:sz="6" w:space="0" w:color="auto"/>
                              </w:tcBorders>
                            </w:tcPr>
                            <w:p w:rsidR="00B05D15" w:rsidRDefault="00B05D15">
                              <w:pPr>
                                <w:pStyle w:val="Style39"/>
                                <w:widowControl/>
                                <w:spacing w:line="240" w:lineRule="auto"/>
                                <w:jc w:val="right"/>
                                <w:rPr>
                                  <w:rStyle w:val="FontStyle75"/>
                                </w:rPr>
                              </w:pPr>
                              <w:r>
                                <w:rPr>
                                  <w:rStyle w:val="FontStyle75"/>
                                </w:rPr>
                                <w:t>900</w:t>
                              </w:r>
                            </w:p>
                          </w:tc>
                          <w:tc>
                            <w:tcPr>
                              <w:tcW w:w="2268"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693"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r>
                        <w:tr w:rsidR="00B05D15" w:rsidTr="00A557C3">
                          <w:tc>
                            <w:tcPr>
                              <w:tcW w:w="15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1559"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1276" w:type="dxa"/>
                              <w:tcBorders>
                                <w:top w:val="single" w:sz="6" w:space="0" w:color="auto"/>
                                <w:left w:val="single" w:sz="6" w:space="0" w:color="auto"/>
                                <w:bottom w:val="single" w:sz="6" w:space="0" w:color="auto"/>
                                <w:right w:val="single" w:sz="6" w:space="0" w:color="auto"/>
                              </w:tcBorders>
                            </w:tcPr>
                            <w:p w:rsidR="00B05D15" w:rsidRDefault="00B05D15">
                              <w:pPr>
                                <w:pStyle w:val="Style39"/>
                                <w:widowControl/>
                                <w:spacing w:line="240" w:lineRule="auto"/>
                                <w:jc w:val="right"/>
                                <w:rPr>
                                  <w:rStyle w:val="FontStyle75"/>
                                </w:rPr>
                              </w:pPr>
                              <w:r>
                                <w:rPr>
                                  <w:rStyle w:val="FontStyle75"/>
                                </w:rPr>
                                <w:t>211</w:t>
                              </w:r>
                            </w:p>
                          </w:tc>
                          <w:tc>
                            <w:tcPr>
                              <w:tcW w:w="2268"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693"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r>
                        <w:tr w:rsidR="00B05D15" w:rsidTr="00A557C3">
                          <w:tc>
                            <w:tcPr>
                              <w:tcW w:w="15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1559"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1276" w:type="dxa"/>
                              <w:tcBorders>
                                <w:top w:val="single" w:sz="6" w:space="0" w:color="auto"/>
                                <w:left w:val="single" w:sz="6" w:space="0" w:color="auto"/>
                                <w:bottom w:val="single" w:sz="6" w:space="0" w:color="auto"/>
                                <w:right w:val="single" w:sz="6" w:space="0" w:color="auto"/>
                              </w:tcBorders>
                            </w:tcPr>
                            <w:p w:rsidR="00B05D15" w:rsidRDefault="00B05D15">
                              <w:pPr>
                                <w:pStyle w:val="Style39"/>
                                <w:widowControl/>
                                <w:spacing w:line="240" w:lineRule="auto"/>
                                <w:jc w:val="right"/>
                                <w:rPr>
                                  <w:rStyle w:val="FontStyle75"/>
                                </w:rPr>
                              </w:pPr>
                              <w:r>
                                <w:rPr>
                                  <w:rStyle w:val="FontStyle75"/>
                                </w:rPr>
                                <w:t>213</w:t>
                              </w:r>
                            </w:p>
                          </w:tc>
                          <w:tc>
                            <w:tcPr>
                              <w:tcW w:w="2268"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693"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r>
                        <w:tr w:rsidR="00B05D15" w:rsidTr="00A557C3">
                          <w:tc>
                            <w:tcPr>
                              <w:tcW w:w="15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1559"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1276" w:type="dxa"/>
                              <w:tcBorders>
                                <w:top w:val="single" w:sz="6" w:space="0" w:color="auto"/>
                                <w:left w:val="single" w:sz="6" w:space="0" w:color="auto"/>
                                <w:bottom w:val="single" w:sz="6" w:space="0" w:color="auto"/>
                                <w:right w:val="single" w:sz="6" w:space="0" w:color="auto"/>
                              </w:tcBorders>
                            </w:tcPr>
                            <w:p w:rsidR="00B05D15" w:rsidRDefault="00B05D15">
                              <w:pPr>
                                <w:pStyle w:val="Style39"/>
                                <w:widowControl/>
                                <w:spacing w:line="240" w:lineRule="auto"/>
                                <w:jc w:val="right"/>
                                <w:rPr>
                                  <w:rStyle w:val="FontStyle75"/>
                                </w:rPr>
                              </w:pPr>
                              <w:r>
                                <w:rPr>
                                  <w:rStyle w:val="FontStyle75"/>
                                </w:rPr>
                                <w:t>212</w:t>
                              </w:r>
                            </w:p>
                          </w:tc>
                          <w:tc>
                            <w:tcPr>
                              <w:tcW w:w="2268"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693"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r>
                        <w:tr w:rsidR="00B05D15" w:rsidTr="00A557C3">
                          <w:tc>
                            <w:tcPr>
                              <w:tcW w:w="1560" w:type="dxa"/>
                              <w:tcBorders>
                                <w:top w:val="single" w:sz="6" w:space="0" w:color="auto"/>
                                <w:left w:val="nil"/>
                                <w:bottom w:val="single" w:sz="6" w:space="0" w:color="auto"/>
                                <w:right w:val="single" w:sz="6" w:space="0" w:color="auto"/>
                              </w:tcBorders>
                            </w:tcPr>
                            <w:p w:rsidR="00B05D15" w:rsidRDefault="00B05D15">
                              <w:pPr>
                                <w:pStyle w:val="Style35"/>
                                <w:widowControl/>
                              </w:pPr>
                            </w:p>
                          </w:tc>
                          <w:tc>
                            <w:tcPr>
                              <w:tcW w:w="1559"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1276" w:type="dxa"/>
                              <w:tcBorders>
                                <w:top w:val="single" w:sz="6" w:space="0" w:color="auto"/>
                                <w:left w:val="single" w:sz="6" w:space="0" w:color="auto"/>
                                <w:bottom w:val="single" w:sz="6" w:space="0" w:color="auto"/>
                                <w:right w:val="single" w:sz="6" w:space="0" w:color="auto"/>
                              </w:tcBorders>
                            </w:tcPr>
                            <w:p w:rsidR="00B05D15" w:rsidRDefault="00B05D15">
                              <w:pPr>
                                <w:pStyle w:val="Style39"/>
                                <w:widowControl/>
                                <w:spacing w:line="240" w:lineRule="auto"/>
                                <w:jc w:val="right"/>
                                <w:rPr>
                                  <w:rStyle w:val="FontStyle75"/>
                                </w:rPr>
                              </w:pPr>
                              <w:r>
                                <w:rPr>
                                  <w:rStyle w:val="FontStyle75"/>
                                </w:rPr>
                                <w:t>221</w:t>
                              </w:r>
                            </w:p>
                          </w:tc>
                          <w:tc>
                            <w:tcPr>
                              <w:tcW w:w="2268"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693"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r>
                        <w:tr w:rsidR="00B05D15" w:rsidTr="00A557C3">
                          <w:tc>
                            <w:tcPr>
                              <w:tcW w:w="15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1559"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1276" w:type="dxa"/>
                              <w:tcBorders>
                                <w:top w:val="single" w:sz="6" w:space="0" w:color="auto"/>
                                <w:left w:val="single" w:sz="6" w:space="0" w:color="auto"/>
                                <w:bottom w:val="single" w:sz="6" w:space="0" w:color="auto"/>
                                <w:right w:val="single" w:sz="6" w:space="0" w:color="auto"/>
                              </w:tcBorders>
                            </w:tcPr>
                            <w:p w:rsidR="00B05D15" w:rsidRDefault="00B05D15">
                              <w:pPr>
                                <w:pStyle w:val="Style39"/>
                                <w:widowControl/>
                                <w:spacing w:line="240" w:lineRule="auto"/>
                                <w:jc w:val="right"/>
                                <w:rPr>
                                  <w:rStyle w:val="FontStyle75"/>
                                </w:rPr>
                              </w:pPr>
                              <w:r>
                                <w:rPr>
                                  <w:rStyle w:val="FontStyle75"/>
                                </w:rPr>
                                <w:t>222</w:t>
                              </w:r>
                            </w:p>
                          </w:tc>
                          <w:tc>
                            <w:tcPr>
                              <w:tcW w:w="2268"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693"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r>
                        <w:tr w:rsidR="00B05D15" w:rsidTr="00A557C3">
                          <w:tc>
                            <w:tcPr>
                              <w:tcW w:w="15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1559"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1276" w:type="dxa"/>
                              <w:tcBorders>
                                <w:top w:val="single" w:sz="6" w:space="0" w:color="auto"/>
                                <w:left w:val="single" w:sz="6" w:space="0" w:color="auto"/>
                                <w:bottom w:val="single" w:sz="6" w:space="0" w:color="auto"/>
                                <w:right w:val="single" w:sz="6" w:space="0" w:color="auto"/>
                              </w:tcBorders>
                            </w:tcPr>
                            <w:p w:rsidR="00B05D15" w:rsidRDefault="00B05D15">
                              <w:pPr>
                                <w:pStyle w:val="Style39"/>
                                <w:widowControl/>
                                <w:spacing w:line="240" w:lineRule="auto"/>
                                <w:jc w:val="right"/>
                                <w:rPr>
                                  <w:rStyle w:val="FontStyle75"/>
                                </w:rPr>
                              </w:pPr>
                              <w:r>
                                <w:rPr>
                                  <w:rStyle w:val="FontStyle75"/>
                                </w:rPr>
                                <w:t>223</w:t>
                              </w:r>
                            </w:p>
                          </w:tc>
                          <w:tc>
                            <w:tcPr>
                              <w:tcW w:w="2268"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693"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r>
                        <w:tr w:rsidR="00B05D15" w:rsidTr="00A557C3">
                          <w:tc>
                            <w:tcPr>
                              <w:tcW w:w="15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1559"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1276" w:type="dxa"/>
                              <w:tcBorders>
                                <w:top w:val="single" w:sz="6" w:space="0" w:color="auto"/>
                                <w:left w:val="single" w:sz="6" w:space="0" w:color="auto"/>
                                <w:bottom w:val="single" w:sz="6" w:space="0" w:color="auto"/>
                                <w:right w:val="single" w:sz="6" w:space="0" w:color="auto"/>
                              </w:tcBorders>
                            </w:tcPr>
                            <w:p w:rsidR="00B05D15" w:rsidRDefault="00B05D15">
                              <w:pPr>
                                <w:pStyle w:val="Style39"/>
                                <w:widowControl/>
                                <w:spacing w:line="240" w:lineRule="auto"/>
                                <w:jc w:val="right"/>
                                <w:rPr>
                                  <w:rStyle w:val="FontStyle75"/>
                                </w:rPr>
                              </w:pPr>
                              <w:r>
                                <w:rPr>
                                  <w:rStyle w:val="FontStyle75"/>
                                </w:rPr>
                                <w:t>224</w:t>
                              </w:r>
                            </w:p>
                          </w:tc>
                          <w:tc>
                            <w:tcPr>
                              <w:tcW w:w="2268"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693"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r>
                        <w:tr w:rsidR="00B05D15" w:rsidTr="00A557C3">
                          <w:tc>
                            <w:tcPr>
                              <w:tcW w:w="15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1559"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1276" w:type="dxa"/>
                              <w:tcBorders>
                                <w:top w:val="single" w:sz="6" w:space="0" w:color="auto"/>
                                <w:left w:val="single" w:sz="6" w:space="0" w:color="auto"/>
                                <w:bottom w:val="single" w:sz="6" w:space="0" w:color="auto"/>
                                <w:right w:val="single" w:sz="6" w:space="0" w:color="auto"/>
                              </w:tcBorders>
                            </w:tcPr>
                            <w:p w:rsidR="00B05D15" w:rsidRDefault="00B05D15">
                              <w:pPr>
                                <w:pStyle w:val="Style39"/>
                                <w:widowControl/>
                                <w:spacing w:line="240" w:lineRule="auto"/>
                                <w:jc w:val="right"/>
                                <w:rPr>
                                  <w:rStyle w:val="FontStyle75"/>
                                </w:rPr>
                              </w:pPr>
                              <w:r>
                                <w:rPr>
                                  <w:rStyle w:val="FontStyle75"/>
                                </w:rPr>
                                <w:t>225</w:t>
                              </w:r>
                            </w:p>
                          </w:tc>
                          <w:tc>
                            <w:tcPr>
                              <w:tcW w:w="2268"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693"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r>
                        <w:tr w:rsidR="00B05D15" w:rsidTr="00A557C3">
                          <w:tc>
                            <w:tcPr>
                              <w:tcW w:w="15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1559"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1276" w:type="dxa"/>
                              <w:tcBorders>
                                <w:top w:val="single" w:sz="6" w:space="0" w:color="auto"/>
                                <w:left w:val="single" w:sz="6" w:space="0" w:color="auto"/>
                                <w:bottom w:val="single" w:sz="6" w:space="0" w:color="auto"/>
                                <w:right w:val="single" w:sz="6" w:space="0" w:color="auto"/>
                              </w:tcBorders>
                            </w:tcPr>
                            <w:p w:rsidR="00B05D15" w:rsidRDefault="00B05D15">
                              <w:pPr>
                                <w:pStyle w:val="Style39"/>
                                <w:widowControl/>
                                <w:spacing w:line="240" w:lineRule="auto"/>
                                <w:jc w:val="right"/>
                                <w:rPr>
                                  <w:rStyle w:val="FontStyle75"/>
                                </w:rPr>
                              </w:pPr>
                              <w:r>
                                <w:rPr>
                                  <w:rStyle w:val="FontStyle75"/>
                                </w:rPr>
                                <w:t>226</w:t>
                              </w:r>
                            </w:p>
                          </w:tc>
                          <w:tc>
                            <w:tcPr>
                              <w:tcW w:w="2268"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693"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r>
                        <w:tr w:rsidR="00B05D15" w:rsidTr="00A557C3">
                          <w:tc>
                            <w:tcPr>
                              <w:tcW w:w="15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1559"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1276" w:type="dxa"/>
                              <w:tcBorders>
                                <w:top w:val="single" w:sz="6" w:space="0" w:color="auto"/>
                                <w:left w:val="single" w:sz="6" w:space="0" w:color="auto"/>
                                <w:bottom w:val="single" w:sz="6" w:space="0" w:color="auto"/>
                                <w:right w:val="single" w:sz="6" w:space="0" w:color="auto"/>
                              </w:tcBorders>
                            </w:tcPr>
                            <w:p w:rsidR="00B05D15" w:rsidRDefault="00B05D15">
                              <w:pPr>
                                <w:pStyle w:val="Style39"/>
                                <w:widowControl/>
                                <w:spacing w:line="240" w:lineRule="auto"/>
                                <w:jc w:val="right"/>
                                <w:rPr>
                                  <w:rStyle w:val="FontStyle75"/>
                                </w:rPr>
                              </w:pPr>
                              <w:r>
                                <w:rPr>
                                  <w:rStyle w:val="FontStyle75"/>
                                </w:rPr>
                                <w:t>290</w:t>
                              </w:r>
                            </w:p>
                          </w:tc>
                          <w:tc>
                            <w:tcPr>
                              <w:tcW w:w="2268"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693"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r>
                        <w:tr w:rsidR="00B05D15" w:rsidTr="00A557C3">
                          <w:tc>
                            <w:tcPr>
                              <w:tcW w:w="15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1559"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1276" w:type="dxa"/>
                              <w:tcBorders>
                                <w:top w:val="single" w:sz="6" w:space="0" w:color="auto"/>
                                <w:left w:val="single" w:sz="6" w:space="0" w:color="auto"/>
                                <w:bottom w:val="single" w:sz="6" w:space="0" w:color="auto"/>
                                <w:right w:val="single" w:sz="6" w:space="0" w:color="auto"/>
                              </w:tcBorders>
                            </w:tcPr>
                            <w:p w:rsidR="00B05D15" w:rsidRDefault="00B05D15">
                              <w:pPr>
                                <w:pStyle w:val="Style39"/>
                                <w:widowControl/>
                                <w:spacing w:line="240" w:lineRule="auto"/>
                                <w:jc w:val="right"/>
                                <w:rPr>
                                  <w:rStyle w:val="FontStyle75"/>
                                </w:rPr>
                              </w:pPr>
                              <w:r>
                                <w:rPr>
                                  <w:rStyle w:val="FontStyle75"/>
                                </w:rPr>
                                <w:t>340</w:t>
                              </w:r>
                            </w:p>
                          </w:tc>
                          <w:tc>
                            <w:tcPr>
                              <w:tcW w:w="2268"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693"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2977"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c>
                            <w:tcPr>
                              <w:tcW w:w="3260" w:type="dxa"/>
                              <w:tcBorders>
                                <w:top w:val="single" w:sz="6" w:space="0" w:color="auto"/>
                                <w:left w:val="single" w:sz="6" w:space="0" w:color="auto"/>
                                <w:bottom w:val="single" w:sz="6" w:space="0" w:color="auto"/>
                                <w:right w:val="single" w:sz="6" w:space="0" w:color="auto"/>
                              </w:tcBorders>
                            </w:tcPr>
                            <w:p w:rsidR="00B05D15" w:rsidRDefault="00B05D15">
                              <w:pPr>
                                <w:pStyle w:val="Style35"/>
                                <w:widowControl/>
                              </w:pPr>
                            </w:p>
                          </w:tc>
                        </w:tr>
                      </w:tbl>
                      <w:p w:rsidR="00B05D15" w:rsidRDefault="00B05D15"/>
                    </w:txbxContent>
                  </v:textbox>
                </v:shape>
                <v:shape id="Text Box 13" o:spid="_x0000_s1033" type="#_x0000_t202" style="position:absolute;left:9840;top:2736;width:792;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7pusQA&#10;AADaAAAADwAAAGRycy9kb3ducmV2LnhtbESPQWvCQBSE70L/w/IKvYhuVBBNXaUIgodCMbH0+sg+&#10;s0mzb9Psqqm/3i0UPA4z8w2z2vS2ERfqfOVYwWScgCAunK64VHDMd6MFCB+QNTaOScEvedisnwYr&#10;TLW78oEuWShFhLBPUYEJoU2l9IUhi37sWuLonVxnMUTZlVJ3eI1w28hpksylxYrjgsGWtoaK7+xs&#10;FXycPut9O33PwtfPMK+Xpr6ZYa7Uy3P/9goiUB8e4f/2XiuYwd+VeAP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O6brEAAAA2gAAAA8AAAAAAAAAAAAAAAAAmAIAAGRycy9k&#10;b3ducmV2LnhtbFBLBQYAAAAABAAEAPUAAACJAwAAAAA=&#10;" filled="f" strokecolor="white" strokeweight="0">
                  <v:textbox inset="0,0,0,0">
                    <w:txbxContent>
                      <w:p w:rsidR="00B05D15" w:rsidRDefault="00B05D15">
                        <w:pPr>
                          <w:pStyle w:val="Style17"/>
                          <w:widowControl/>
                          <w:jc w:val="both"/>
                          <w:rPr>
                            <w:rStyle w:val="FontStyle75"/>
                            <w:u w:val="single"/>
                          </w:rPr>
                        </w:pPr>
                        <w:proofErr w:type="spellStart"/>
                        <w:r>
                          <w:rPr>
                            <w:rStyle w:val="FontStyle75"/>
                            <w:u w:val="single"/>
                          </w:rPr>
                          <w:t>тыс</w:t>
                        </w:r>
                        <w:proofErr w:type="gramStart"/>
                        <w:r>
                          <w:rPr>
                            <w:rStyle w:val="FontStyle75"/>
                            <w:u w:val="single"/>
                          </w:rPr>
                          <w:t>.р</w:t>
                        </w:r>
                        <w:proofErr w:type="gramEnd"/>
                        <w:r>
                          <w:rPr>
                            <w:rStyle w:val="FontStyle75"/>
                            <w:u w:val="single"/>
                          </w:rPr>
                          <w:t>ублей</w:t>
                        </w:r>
                        <w:proofErr w:type="spellEnd"/>
                      </w:p>
                    </w:txbxContent>
                  </v:textbox>
                </v:shape>
                <w10:wrap type="topAndBottom" anchorx="margin"/>
              </v:group>
            </w:pict>
          </mc:Fallback>
        </mc:AlternateContent>
      </w:r>
      <w:r w:rsidR="004F75D8" w:rsidRPr="0051700A">
        <w:rPr>
          <w:rStyle w:val="FontStyle71"/>
          <w:sz w:val="24"/>
          <w:szCs w:val="24"/>
        </w:rPr>
        <w:t>Исходные данные и результаты расчётов объёмов нормативных затрат</w:t>
      </w:r>
      <w:r w:rsidR="004F75D8" w:rsidRPr="0051700A">
        <w:rPr>
          <w:rStyle w:val="FontStyle71"/>
          <w:sz w:val="24"/>
          <w:szCs w:val="24"/>
        </w:rPr>
        <w:br/>
        <w:t>на оказание государственных услуг в разрезе КОСГУ</w:t>
      </w:r>
      <w:r w:rsidR="004F75D8" w:rsidRPr="0051700A">
        <w:rPr>
          <w:rStyle w:val="FontStyle71"/>
          <w:sz w:val="24"/>
          <w:szCs w:val="24"/>
        </w:rPr>
        <w:br/>
      </w:r>
    </w:p>
    <w:p w:rsidR="00A557C3" w:rsidRDefault="00A557C3" w:rsidP="00A557C3">
      <w:pPr>
        <w:pStyle w:val="a5"/>
        <w:jc w:val="center"/>
        <w:rPr>
          <w:rStyle w:val="FontStyle71"/>
          <w:sz w:val="24"/>
          <w:szCs w:val="24"/>
        </w:rPr>
      </w:pPr>
    </w:p>
    <w:p w:rsidR="00A557C3" w:rsidRDefault="00A557C3" w:rsidP="00A557C3">
      <w:pPr>
        <w:pStyle w:val="a5"/>
        <w:jc w:val="center"/>
        <w:rPr>
          <w:rStyle w:val="FontStyle71"/>
          <w:sz w:val="24"/>
          <w:szCs w:val="24"/>
        </w:rPr>
      </w:pPr>
    </w:p>
    <w:p w:rsidR="00A557C3" w:rsidRDefault="00A557C3" w:rsidP="00A557C3">
      <w:pPr>
        <w:pStyle w:val="a5"/>
        <w:jc w:val="center"/>
        <w:rPr>
          <w:rStyle w:val="FontStyle71"/>
          <w:sz w:val="24"/>
          <w:szCs w:val="24"/>
        </w:rPr>
      </w:pPr>
    </w:p>
    <w:p w:rsidR="00A557C3" w:rsidRDefault="00A557C3" w:rsidP="00A557C3">
      <w:pPr>
        <w:pStyle w:val="a5"/>
        <w:jc w:val="center"/>
        <w:rPr>
          <w:rStyle w:val="FontStyle71"/>
          <w:sz w:val="24"/>
          <w:szCs w:val="24"/>
        </w:rPr>
      </w:pPr>
    </w:p>
    <w:p w:rsidR="00A557C3" w:rsidRDefault="00A557C3" w:rsidP="00A557C3">
      <w:pPr>
        <w:pStyle w:val="a5"/>
        <w:jc w:val="center"/>
        <w:rPr>
          <w:rStyle w:val="FontStyle71"/>
          <w:sz w:val="24"/>
          <w:szCs w:val="24"/>
        </w:rPr>
      </w:pPr>
    </w:p>
    <w:p w:rsidR="00A557C3" w:rsidRDefault="00A557C3" w:rsidP="00A557C3">
      <w:pPr>
        <w:pStyle w:val="a5"/>
        <w:jc w:val="center"/>
        <w:rPr>
          <w:rStyle w:val="FontStyle71"/>
          <w:sz w:val="24"/>
          <w:szCs w:val="24"/>
        </w:rPr>
      </w:pPr>
    </w:p>
    <w:p w:rsidR="00A557C3" w:rsidRDefault="00A557C3" w:rsidP="00A557C3">
      <w:pPr>
        <w:pStyle w:val="a5"/>
        <w:jc w:val="center"/>
        <w:rPr>
          <w:rStyle w:val="FontStyle71"/>
          <w:sz w:val="24"/>
          <w:szCs w:val="24"/>
        </w:rPr>
      </w:pPr>
    </w:p>
    <w:p w:rsidR="00456BEA" w:rsidRPr="0051700A" w:rsidRDefault="004F75D8" w:rsidP="00A557C3">
      <w:pPr>
        <w:pStyle w:val="a5"/>
        <w:jc w:val="center"/>
        <w:rPr>
          <w:rStyle w:val="FontStyle71"/>
          <w:sz w:val="24"/>
          <w:szCs w:val="24"/>
        </w:rPr>
      </w:pPr>
      <w:r w:rsidRPr="0051700A">
        <w:rPr>
          <w:rStyle w:val="FontStyle71"/>
          <w:sz w:val="24"/>
          <w:szCs w:val="24"/>
        </w:rPr>
        <w:t>по</w:t>
      </w:r>
    </w:p>
    <w:p w:rsidR="00456BEA" w:rsidRPr="0051700A" w:rsidRDefault="00456BEA" w:rsidP="0051700A">
      <w:pPr>
        <w:pStyle w:val="a5"/>
        <w:jc w:val="both"/>
        <w:rPr>
          <w:rStyle w:val="FontStyle71"/>
          <w:sz w:val="24"/>
          <w:szCs w:val="24"/>
        </w:rPr>
        <w:sectPr w:rsidR="00456BEA" w:rsidRPr="0051700A" w:rsidSect="00A557C3">
          <w:headerReference w:type="even" r:id="rId22"/>
          <w:headerReference w:type="default" r:id="rId23"/>
          <w:footerReference w:type="even" r:id="rId24"/>
          <w:footerReference w:type="default" r:id="rId25"/>
          <w:type w:val="continuous"/>
          <w:pgSz w:w="23810" w:h="16837" w:orient="landscape"/>
          <w:pgMar w:top="568" w:right="1969" w:bottom="1440" w:left="1440" w:header="720" w:footer="720" w:gutter="0"/>
          <w:cols w:space="60"/>
          <w:noEndnote/>
        </w:sectPr>
      </w:pPr>
    </w:p>
    <w:p w:rsidR="00456BEA" w:rsidRPr="0051700A" w:rsidRDefault="004F75D8" w:rsidP="0051700A">
      <w:pPr>
        <w:pStyle w:val="a5"/>
        <w:jc w:val="both"/>
        <w:rPr>
          <w:rStyle w:val="FontStyle56"/>
        </w:rPr>
      </w:pPr>
      <w:r w:rsidRPr="0051700A">
        <w:rPr>
          <w:rStyle w:val="FontStyle56"/>
        </w:rPr>
        <w:lastRenderedPageBreak/>
        <w:t>)</w:t>
      </w:r>
    </w:p>
    <w:p w:rsidR="00456BEA" w:rsidRPr="0051700A" w:rsidRDefault="00456BEA" w:rsidP="0051700A">
      <w:pPr>
        <w:pStyle w:val="a5"/>
        <w:jc w:val="both"/>
      </w:pPr>
    </w:p>
    <w:p w:rsidR="00456BEA" w:rsidRPr="0051700A" w:rsidRDefault="00456BEA" w:rsidP="0051700A">
      <w:pPr>
        <w:pStyle w:val="a5"/>
        <w:jc w:val="both"/>
      </w:pPr>
    </w:p>
    <w:p w:rsidR="00456BEA" w:rsidRPr="0051700A" w:rsidRDefault="004F75D8" w:rsidP="00A557C3">
      <w:pPr>
        <w:pStyle w:val="a5"/>
        <w:jc w:val="right"/>
        <w:rPr>
          <w:rStyle w:val="FontStyle71"/>
          <w:sz w:val="24"/>
          <w:szCs w:val="24"/>
        </w:rPr>
      </w:pPr>
      <w:r w:rsidRPr="0051700A">
        <w:rPr>
          <w:rStyle w:val="FontStyle71"/>
          <w:sz w:val="24"/>
          <w:szCs w:val="24"/>
        </w:rPr>
        <w:t>Приложение № 4</w:t>
      </w:r>
      <w:r w:rsidRPr="0051700A">
        <w:rPr>
          <w:rStyle w:val="FontStyle71"/>
          <w:sz w:val="24"/>
          <w:szCs w:val="24"/>
        </w:rPr>
        <w:br/>
        <w:t>к Порядку, утвержденному приказом</w:t>
      </w:r>
      <w:r w:rsidRPr="0051700A">
        <w:rPr>
          <w:rStyle w:val="FontStyle71"/>
          <w:sz w:val="24"/>
          <w:szCs w:val="24"/>
        </w:rPr>
        <w:br/>
        <w:t>Управления по ФКСРДМ</w:t>
      </w:r>
      <w:r w:rsidRPr="0051700A">
        <w:rPr>
          <w:rStyle w:val="FontStyle71"/>
          <w:sz w:val="24"/>
          <w:szCs w:val="24"/>
        </w:rPr>
        <w:br/>
        <w:t>от "</w:t>
      </w:r>
      <w:r w:rsidRPr="0051700A">
        <w:rPr>
          <w:rStyle w:val="FontStyle71"/>
          <w:sz w:val="24"/>
          <w:szCs w:val="24"/>
        </w:rPr>
        <w:tab/>
        <w:t>"</w:t>
      </w:r>
      <w:r w:rsidRPr="0051700A">
        <w:rPr>
          <w:rStyle w:val="FontStyle71"/>
          <w:sz w:val="24"/>
          <w:szCs w:val="24"/>
        </w:rPr>
        <w:tab/>
        <w:t>2011 год</w:t>
      </w:r>
    </w:p>
    <w:p w:rsidR="00A557C3" w:rsidRDefault="00A557C3" w:rsidP="00A557C3">
      <w:pPr>
        <w:pStyle w:val="a5"/>
        <w:jc w:val="center"/>
        <w:rPr>
          <w:rStyle w:val="FontStyle71"/>
          <w:sz w:val="24"/>
          <w:szCs w:val="24"/>
        </w:rPr>
      </w:pPr>
    </w:p>
    <w:p w:rsidR="00A557C3" w:rsidRDefault="00A557C3" w:rsidP="00A557C3">
      <w:pPr>
        <w:pStyle w:val="a5"/>
        <w:jc w:val="center"/>
        <w:rPr>
          <w:rStyle w:val="FontStyle71"/>
          <w:sz w:val="24"/>
          <w:szCs w:val="24"/>
        </w:rPr>
      </w:pPr>
    </w:p>
    <w:p w:rsidR="00456BEA" w:rsidRPr="0051700A" w:rsidRDefault="004F75D8" w:rsidP="00A557C3">
      <w:pPr>
        <w:pStyle w:val="a5"/>
        <w:jc w:val="center"/>
      </w:pPr>
      <w:r w:rsidRPr="0051700A">
        <w:rPr>
          <w:rStyle w:val="FontStyle71"/>
          <w:sz w:val="24"/>
          <w:szCs w:val="24"/>
        </w:rPr>
        <w:t>Исходные данные и результаты объема нормативных затрат на единицу оказания муниципальной услуги</w:t>
      </w:r>
      <w:r w:rsidRPr="0051700A">
        <w:rPr>
          <w:rStyle w:val="FontStyle71"/>
          <w:sz w:val="24"/>
          <w:szCs w:val="24"/>
        </w:rPr>
        <w:br/>
        <w:t>и нормативных затрат на содержание имущества учреждения</w:t>
      </w:r>
      <w:r w:rsidRPr="0051700A">
        <w:rPr>
          <w:rStyle w:val="FontStyle71"/>
          <w:sz w:val="24"/>
          <w:szCs w:val="24"/>
        </w:rPr>
        <w:tab/>
        <w:t xml:space="preserve">на </w:t>
      </w:r>
      <w:r w:rsidRPr="0051700A">
        <w:rPr>
          <w:rStyle w:val="FontStyle71"/>
          <w:sz w:val="24"/>
          <w:szCs w:val="24"/>
        </w:rPr>
        <w:tab/>
        <w:t>год и плановый период</w:t>
      </w:r>
      <w:r w:rsidRPr="0051700A">
        <w:rPr>
          <w:rStyle w:val="FontStyle71"/>
          <w:sz w:val="24"/>
          <w:szCs w:val="24"/>
        </w:rPr>
        <w:tab/>
        <w:t>и</w:t>
      </w:r>
      <w:r w:rsidRPr="0051700A">
        <w:rPr>
          <w:rStyle w:val="FontStyle71"/>
          <w:sz w:val="24"/>
          <w:szCs w:val="24"/>
        </w:rPr>
        <w:tab/>
        <w:t>годов</w:t>
      </w:r>
    </w:p>
    <w:tbl>
      <w:tblPr>
        <w:tblW w:w="21000" w:type="dxa"/>
        <w:tblInd w:w="40" w:type="dxa"/>
        <w:tblLayout w:type="fixed"/>
        <w:tblCellMar>
          <w:left w:w="40" w:type="dxa"/>
          <w:right w:w="40" w:type="dxa"/>
        </w:tblCellMar>
        <w:tblLook w:val="0000" w:firstRow="0" w:lastRow="0" w:firstColumn="0" w:lastColumn="0" w:noHBand="0" w:noVBand="0"/>
      </w:tblPr>
      <w:tblGrid>
        <w:gridCol w:w="1762"/>
        <w:gridCol w:w="1118"/>
        <w:gridCol w:w="1138"/>
        <w:gridCol w:w="1390"/>
        <w:gridCol w:w="1275"/>
        <w:gridCol w:w="1418"/>
        <w:gridCol w:w="1701"/>
        <w:gridCol w:w="1559"/>
        <w:gridCol w:w="1701"/>
        <w:gridCol w:w="1701"/>
        <w:gridCol w:w="2126"/>
        <w:gridCol w:w="1985"/>
        <w:gridCol w:w="2126"/>
      </w:tblGrid>
      <w:tr w:rsidR="00A557C3" w:rsidRPr="0051700A" w:rsidTr="00A557C3">
        <w:tc>
          <w:tcPr>
            <w:tcW w:w="1762" w:type="dxa"/>
            <w:tcBorders>
              <w:top w:val="single" w:sz="6" w:space="0" w:color="auto"/>
              <w:left w:val="single" w:sz="6" w:space="0" w:color="auto"/>
              <w:bottom w:val="nil"/>
              <w:right w:val="single" w:sz="6" w:space="0" w:color="auto"/>
            </w:tcBorders>
            <w:vAlign w:val="center"/>
          </w:tcPr>
          <w:p w:rsidR="00456BEA" w:rsidRPr="0051700A" w:rsidRDefault="004F75D8" w:rsidP="0051700A">
            <w:pPr>
              <w:pStyle w:val="a5"/>
              <w:jc w:val="both"/>
              <w:rPr>
                <w:rStyle w:val="FontStyle71"/>
                <w:sz w:val="24"/>
                <w:szCs w:val="24"/>
              </w:rPr>
            </w:pPr>
            <w:r w:rsidRPr="0051700A">
              <w:rPr>
                <w:rStyle w:val="FontStyle71"/>
                <w:sz w:val="24"/>
                <w:szCs w:val="24"/>
              </w:rPr>
              <w:t>Наименование муниципальной услуги</w:t>
            </w:r>
          </w:p>
        </w:tc>
        <w:tc>
          <w:tcPr>
            <w:tcW w:w="1118" w:type="dxa"/>
            <w:tcBorders>
              <w:top w:val="single" w:sz="6" w:space="0" w:color="auto"/>
              <w:left w:val="single" w:sz="6" w:space="0" w:color="auto"/>
              <w:bottom w:val="nil"/>
              <w:right w:val="single" w:sz="6" w:space="0" w:color="auto"/>
            </w:tcBorders>
            <w:vAlign w:val="center"/>
          </w:tcPr>
          <w:p w:rsidR="00456BEA" w:rsidRPr="0051700A" w:rsidRDefault="004F75D8" w:rsidP="0051700A">
            <w:pPr>
              <w:pStyle w:val="a5"/>
              <w:jc w:val="both"/>
              <w:rPr>
                <w:rStyle w:val="FontStyle71"/>
                <w:sz w:val="24"/>
                <w:szCs w:val="24"/>
              </w:rPr>
            </w:pPr>
            <w:r w:rsidRPr="0051700A">
              <w:rPr>
                <w:rStyle w:val="FontStyle71"/>
                <w:sz w:val="24"/>
                <w:szCs w:val="24"/>
              </w:rPr>
              <w:t>Единица измерения показателя</w:t>
            </w:r>
          </w:p>
          <w:p w:rsidR="00456BEA" w:rsidRPr="0051700A" w:rsidRDefault="004F75D8" w:rsidP="0051700A">
            <w:pPr>
              <w:pStyle w:val="a5"/>
              <w:jc w:val="both"/>
              <w:rPr>
                <w:rStyle w:val="FontStyle71"/>
                <w:sz w:val="24"/>
                <w:szCs w:val="24"/>
              </w:rPr>
            </w:pPr>
            <w:r w:rsidRPr="0051700A">
              <w:rPr>
                <w:rStyle w:val="FontStyle71"/>
                <w:sz w:val="24"/>
                <w:szCs w:val="24"/>
              </w:rPr>
              <w:t xml:space="preserve">объёма </w:t>
            </w:r>
            <w:proofErr w:type="spellStart"/>
            <w:proofErr w:type="gramStart"/>
            <w:r w:rsidRPr="0051700A">
              <w:rPr>
                <w:rStyle w:val="FontStyle71"/>
                <w:sz w:val="24"/>
                <w:szCs w:val="24"/>
              </w:rPr>
              <w:t>муниципаль</w:t>
            </w:r>
            <w:proofErr w:type="spellEnd"/>
            <w:r w:rsidRPr="0051700A">
              <w:rPr>
                <w:rStyle w:val="FontStyle71"/>
                <w:sz w:val="24"/>
                <w:szCs w:val="24"/>
              </w:rPr>
              <w:t xml:space="preserve"> ной</w:t>
            </w:r>
            <w:proofErr w:type="gramEnd"/>
            <w:r w:rsidRPr="0051700A">
              <w:rPr>
                <w:rStyle w:val="FontStyle71"/>
                <w:sz w:val="24"/>
                <w:szCs w:val="24"/>
              </w:rPr>
              <w:t xml:space="preserve"> услуги</w:t>
            </w:r>
          </w:p>
        </w:tc>
        <w:tc>
          <w:tcPr>
            <w:tcW w:w="1138" w:type="dxa"/>
            <w:tcBorders>
              <w:top w:val="single" w:sz="6" w:space="0" w:color="auto"/>
              <w:left w:val="single" w:sz="6" w:space="0" w:color="auto"/>
              <w:bottom w:val="nil"/>
              <w:right w:val="single" w:sz="6" w:space="0" w:color="auto"/>
            </w:tcBorders>
            <w:vAlign w:val="center"/>
          </w:tcPr>
          <w:p w:rsidR="00456BEA" w:rsidRPr="0051700A" w:rsidRDefault="004F75D8" w:rsidP="0051700A">
            <w:pPr>
              <w:pStyle w:val="a5"/>
              <w:jc w:val="both"/>
              <w:rPr>
                <w:rStyle w:val="FontStyle71"/>
                <w:sz w:val="24"/>
                <w:szCs w:val="24"/>
              </w:rPr>
            </w:pPr>
            <w:r w:rsidRPr="0051700A">
              <w:rPr>
                <w:rStyle w:val="FontStyle71"/>
                <w:sz w:val="24"/>
                <w:szCs w:val="24"/>
              </w:rPr>
              <w:t>Нормативны е затраты,</w:t>
            </w:r>
          </w:p>
          <w:p w:rsidR="00456BEA" w:rsidRPr="0051700A" w:rsidRDefault="004F75D8" w:rsidP="0051700A">
            <w:pPr>
              <w:pStyle w:val="a5"/>
              <w:jc w:val="both"/>
              <w:rPr>
                <w:rStyle w:val="FontStyle71"/>
                <w:sz w:val="24"/>
                <w:szCs w:val="24"/>
              </w:rPr>
            </w:pPr>
            <w:proofErr w:type="spellStart"/>
            <w:proofErr w:type="gramStart"/>
            <w:r w:rsidRPr="0051700A">
              <w:rPr>
                <w:rStyle w:val="FontStyle71"/>
                <w:sz w:val="24"/>
                <w:szCs w:val="24"/>
              </w:rPr>
              <w:t>непосредств</w:t>
            </w:r>
            <w:proofErr w:type="spellEnd"/>
            <w:r w:rsidRPr="0051700A">
              <w:rPr>
                <w:rStyle w:val="FontStyle71"/>
                <w:sz w:val="24"/>
                <w:szCs w:val="24"/>
              </w:rPr>
              <w:t xml:space="preserve"> </w:t>
            </w:r>
            <w:proofErr w:type="spellStart"/>
            <w:r w:rsidRPr="0051700A">
              <w:rPr>
                <w:rStyle w:val="FontStyle71"/>
                <w:sz w:val="24"/>
                <w:szCs w:val="24"/>
              </w:rPr>
              <w:t>енно</w:t>
            </w:r>
            <w:proofErr w:type="spellEnd"/>
            <w:proofErr w:type="gramEnd"/>
          </w:p>
          <w:p w:rsidR="00456BEA" w:rsidRPr="0051700A" w:rsidRDefault="004F75D8" w:rsidP="0051700A">
            <w:pPr>
              <w:pStyle w:val="a5"/>
              <w:jc w:val="both"/>
              <w:rPr>
                <w:rStyle w:val="FontStyle71"/>
                <w:sz w:val="24"/>
                <w:szCs w:val="24"/>
              </w:rPr>
            </w:pPr>
            <w:proofErr w:type="gramStart"/>
            <w:r w:rsidRPr="0051700A">
              <w:rPr>
                <w:rStyle w:val="FontStyle71"/>
                <w:sz w:val="24"/>
                <w:szCs w:val="24"/>
              </w:rPr>
              <w:t>связанные</w:t>
            </w:r>
            <w:proofErr w:type="gramEnd"/>
            <w:r w:rsidRPr="0051700A">
              <w:rPr>
                <w:rStyle w:val="FontStyle71"/>
                <w:sz w:val="24"/>
                <w:szCs w:val="24"/>
              </w:rPr>
              <w:t xml:space="preserve"> с оказанием</w:t>
            </w:r>
          </w:p>
          <w:p w:rsidR="00456BEA" w:rsidRPr="0051700A" w:rsidRDefault="004F75D8" w:rsidP="0051700A">
            <w:pPr>
              <w:pStyle w:val="a5"/>
              <w:jc w:val="both"/>
              <w:rPr>
                <w:rStyle w:val="FontStyle71"/>
                <w:sz w:val="24"/>
                <w:szCs w:val="24"/>
              </w:rPr>
            </w:pPr>
            <w:proofErr w:type="spellStart"/>
            <w:r w:rsidRPr="0051700A">
              <w:rPr>
                <w:rStyle w:val="FontStyle71"/>
                <w:sz w:val="24"/>
                <w:szCs w:val="24"/>
              </w:rPr>
              <w:t>государствен</w:t>
            </w:r>
            <w:proofErr w:type="spellEnd"/>
          </w:p>
          <w:p w:rsidR="00456BEA" w:rsidRPr="0051700A" w:rsidRDefault="004F75D8" w:rsidP="0051700A">
            <w:pPr>
              <w:pStyle w:val="a5"/>
              <w:jc w:val="both"/>
              <w:rPr>
                <w:rStyle w:val="FontStyle71"/>
                <w:sz w:val="24"/>
                <w:szCs w:val="24"/>
              </w:rPr>
            </w:pPr>
            <w:r w:rsidRPr="0051700A">
              <w:rPr>
                <w:rStyle w:val="FontStyle71"/>
                <w:sz w:val="24"/>
                <w:szCs w:val="24"/>
              </w:rPr>
              <w:t>ной услуги</w:t>
            </w:r>
          </w:p>
          <w:p w:rsidR="00456BEA" w:rsidRPr="0051700A" w:rsidRDefault="004F75D8" w:rsidP="0051700A">
            <w:pPr>
              <w:pStyle w:val="a5"/>
              <w:jc w:val="both"/>
              <w:rPr>
                <w:rStyle w:val="FontStyle71"/>
                <w:sz w:val="24"/>
                <w:szCs w:val="24"/>
              </w:rPr>
            </w:pPr>
            <w:r w:rsidRPr="0051700A">
              <w:rPr>
                <w:rStyle w:val="FontStyle71"/>
                <w:sz w:val="24"/>
                <w:szCs w:val="24"/>
              </w:rPr>
              <w:t>(</w:t>
            </w:r>
            <w:proofErr w:type="spellStart"/>
            <w:r w:rsidRPr="0051700A">
              <w:rPr>
                <w:rStyle w:val="FontStyle71"/>
                <w:sz w:val="24"/>
                <w:szCs w:val="24"/>
              </w:rPr>
              <w:t>тыс</w:t>
            </w:r>
            <w:proofErr w:type="gramStart"/>
            <w:r w:rsidRPr="0051700A">
              <w:rPr>
                <w:rStyle w:val="FontStyle71"/>
                <w:sz w:val="24"/>
                <w:szCs w:val="24"/>
              </w:rPr>
              <w:t>.р</w:t>
            </w:r>
            <w:proofErr w:type="gramEnd"/>
            <w:r w:rsidRPr="0051700A">
              <w:rPr>
                <w:rStyle w:val="FontStyle71"/>
                <w:sz w:val="24"/>
                <w:szCs w:val="24"/>
              </w:rPr>
              <w:t>уб</w:t>
            </w:r>
            <w:proofErr w:type="spellEnd"/>
            <w:r w:rsidRPr="0051700A">
              <w:rPr>
                <w:rStyle w:val="FontStyle71"/>
                <w:sz w:val="24"/>
                <w:szCs w:val="24"/>
              </w:rPr>
              <w:t>.)</w:t>
            </w:r>
          </w:p>
        </w:tc>
        <w:tc>
          <w:tcPr>
            <w:tcW w:w="2665" w:type="dxa"/>
            <w:gridSpan w:val="2"/>
            <w:tcBorders>
              <w:top w:val="single" w:sz="6" w:space="0" w:color="auto"/>
              <w:left w:val="single" w:sz="6" w:space="0" w:color="auto"/>
              <w:bottom w:val="single" w:sz="6" w:space="0" w:color="auto"/>
              <w:right w:val="single" w:sz="6" w:space="0" w:color="auto"/>
            </w:tcBorders>
            <w:vAlign w:val="center"/>
          </w:tcPr>
          <w:p w:rsidR="00456BEA" w:rsidRPr="0051700A" w:rsidRDefault="004F75D8" w:rsidP="0051700A">
            <w:pPr>
              <w:pStyle w:val="a5"/>
              <w:jc w:val="both"/>
              <w:rPr>
                <w:rStyle w:val="FontStyle71"/>
                <w:sz w:val="24"/>
                <w:szCs w:val="24"/>
              </w:rPr>
            </w:pPr>
            <w:r w:rsidRPr="0051700A">
              <w:rPr>
                <w:rStyle w:val="FontStyle71"/>
                <w:sz w:val="24"/>
                <w:szCs w:val="24"/>
              </w:rPr>
              <w:t>В том числе:</w:t>
            </w:r>
          </w:p>
        </w:tc>
        <w:tc>
          <w:tcPr>
            <w:tcW w:w="1418" w:type="dxa"/>
            <w:tcBorders>
              <w:top w:val="single" w:sz="6" w:space="0" w:color="auto"/>
              <w:left w:val="single" w:sz="6" w:space="0" w:color="auto"/>
              <w:bottom w:val="nil"/>
              <w:right w:val="single" w:sz="6" w:space="0" w:color="auto"/>
            </w:tcBorders>
            <w:vAlign w:val="center"/>
          </w:tcPr>
          <w:p w:rsidR="00456BEA" w:rsidRPr="0051700A" w:rsidRDefault="004F75D8" w:rsidP="0051700A">
            <w:pPr>
              <w:pStyle w:val="a5"/>
              <w:jc w:val="both"/>
              <w:rPr>
                <w:rStyle w:val="FontStyle71"/>
                <w:sz w:val="24"/>
                <w:szCs w:val="24"/>
              </w:rPr>
            </w:pPr>
            <w:r w:rsidRPr="0051700A">
              <w:rPr>
                <w:rStyle w:val="FontStyle71"/>
                <w:sz w:val="24"/>
                <w:szCs w:val="24"/>
              </w:rPr>
              <w:t xml:space="preserve">Затраты на </w:t>
            </w:r>
            <w:proofErr w:type="spellStart"/>
            <w:r w:rsidRPr="0051700A">
              <w:rPr>
                <w:rStyle w:val="FontStyle71"/>
                <w:sz w:val="24"/>
                <w:szCs w:val="24"/>
              </w:rPr>
              <w:t>общехозяйств</w:t>
            </w:r>
            <w:proofErr w:type="spellEnd"/>
            <w:r w:rsidRPr="0051700A">
              <w:rPr>
                <w:rStyle w:val="FontStyle71"/>
                <w:sz w:val="24"/>
                <w:szCs w:val="24"/>
              </w:rPr>
              <w:t xml:space="preserve"> </w:t>
            </w:r>
            <w:proofErr w:type="spellStart"/>
            <w:r w:rsidRPr="0051700A">
              <w:rPr>
                <w:rStyle w:val="FontStyle71"/>
                <w:sz w:val="24"/>
                <w:szCs w:val="24"/>
              </w:rPr>
              <w:t>енные</w:t>
            </w:r>
            <w:proofErr w:type="spellEnd"/>
            <w:r w:rsidRPr="0051700A">
              <w:rPr>
                <w:rStyle w:val="FontStyle71"/>
                <w:sz w:val="24"/>
                <w:szCs w:val="24"/>
              </w:rPr>
              <w:t xml:space="preserve"> нужды</w:t>
            </w:r>
          </w:p>
          <w:p w:rsidR="00456BEA" w:rsidRPr="0051700A" w:rsidRDefault="004F75D8" w:rsidP="0051700A">
            <w:pPr>
              <w:pStyle w:val="a5"/>
              <w:jc w:val="both"/>
              <w:rPr>
                <w:rStyle w:val="FontStyle71"/>
                <w:sz w:val="24"/>
                <w:szCs w:val="24"/>
              </w:rPr>
            </w:pPr>
            <w:r w:rsidRPr="0051700A">
              <w:rPr>
                <w:rStyle w:val="FontStyle71"/>
                <w:sz w:val="24"/>
                <w:szCs w:val="24"/>
              </w:rPr>
              <w:t>(</w:t>
            </w:r>
            <w:proofErr w:type="spellStart"/>
            <w:r w:rsidRPr="0051700A">
              <w:rPr>
                <w:rStyle w:val="FontStyle71"/>
                <w:sz w:val="24"/>
                <w:szCs w:val="24"/>
              </w:rPr>
              <w:t>тыс</w:t>
            </w:r>
            <w:proofErr w:type="gramStart"/>
            <w:r w:rsidRPr="0051700A">
              <w:rPr>
                <w:rStyle w:val="FontStyle71"/>
                <w:sz w:val="24"/>
                <w:szCs w:val="24"/>
              </w:rPr>
              <w:t>.р</w:t>
            </w:r>
            <w:proofErr w:type="gramEnd"/>
            <w:r w:rsidRPr="0051700A">
              <w:rPr>
                <w:rStyle w:val="FontStyle71"/>
                <w:sz w:val="24"/>
                <w:szCs w:val="24"/>
              </w:rPr>
              <w:t>уб</w:t>
            </w:r>
            <w:proofErr w:type="spellEnd"/>
            <w:r w:rsidRPr="0051700A">
              <w:rPr>
                <w:rStyle w:val="FontStyle71"/>
                <w:sz w:val="24"/>
                <w:szCs w:val="24"/>
              </w:rPr>
              <w:t>.)</w:t>
            </w:r>
          </w:p>
        </w:tc>
        <w:tc>
          <w:tcPr>
            <w:tcW w:w="1701" w:type="dxa"/>
            <w:tcBorders>
              <w:top w:val="single" w:sz="6" w:space="0" w:color="auto"/>
              <w:left w:val="single" w:sz="6" w:space="0" w:color="auto"/>
              <w:bottom w:val="nil"/>
              <w:right w:val="single" w:sz="6" w:space="0" w:color="auto"/>
            </w:tcBorders>
            <w:vAlign w:val="center"/>
          </w:tcPr>
          <w:p w:rsidR="00456BEA" w:rsidRPr="0051700A" w:rsidRDefault="004F75D8" w:rsidP="0051700A">
            <w:pPr>
              <w:pStyle w:val="a5"/>
              <w:jc w:val="both"/>
              <w:rPr>
                <w:rStyle w:val="FontStyle71"/>
                <w:sz w:val="24"/>
                <w:szCs w:val="24"/>
              </w:rPr>
            </w:pPr>
            <w:r w:rsidRPr="0051700A">
              <w:rPr>
                <w:rStyle w:val="FontStyle71"/>
                <w:sz w:val="24"/>
                <w:szCs w:val="24"/>
              </w:rPr>
              <w:t>Итого нормативны е затраты на</w:t>
            </w:r>
          </w:p>
          <w:p w:rsidR="00456BEA" w:rsidRPr="0051700A" w:rsidRDefault="004F75D8" w:rsidP="0051700A">
            <w:pPr>
              <w:pStyle w:val="a5"/>
              <w:jc w:val="both"/>
              <w:rPr>
                <w:rStyle w:val="FontStyle71"/>
                <w:sz w:val="24"/>
                <w:szCs w:val="24"/>
              </w:rPr>
            </w:pPr>
            <w:r w:rsidRPr="0051700A">
              <w:rPr>
                <w:rStyle w:val="FontStyle71"/>
                <w:sz w:val="24"/>
                <w:szCs w:val="24"/>
              </w:rPr>
              <w:t xml:space="preserve">оказание </w:t>
            </w:r>
            <w:proofErr w:type="spellStart"/>
            <w:proofErr w:type="gramStart"/>
            <w:r w:rsidRPr="0051700A">
              <w:rPr>
                <w:rStyle w:val="FontStyle71"/>
                <w:sz w:val="24"/>
                <w:szCs w:val="24"/>
              </w:rPr>
              <w:t>муниципаль</w:t>
            </w:r>
            <w:proofErr w:type="spellEnd"/>
            <w:r w:rsidRPr="0051700A">
              <w:rPr>
                <w:rStyle w:val="FontStyle71"/>
                <w:sz w:val="24"/>
                <w:szCs w:val="24"/>
              </w:rPr>
              <w:t xml:space="preserve"> ной</w:t>
            </w:r>
            <w:proofErr w:type="gramEnd"/>
            <w:r w:rsidRPr="0051700A">
              <w:rPr>
                <w:rStyle w:val="FontStyle71"/>
                <w:sz w:val="24"/>
                <w:szCs w:val="24"/>
              </w:rPr>
              <w:t xml:space="preserve"> услуги</w:t>
            </w:r>
          </w:p>
          <w:p w:rsidR="00456BEA" w:rsidRPr="0051700A" w:rsidRDefault="004F75D8" w:rsidP="0051700A">
            <w:pPr>
              <w:pStyle w:val="a5"/>
              <w:jc w:val="both"/>
              <w:rPr>
                <w:rStyle w:val="FontStyle71"/>
                <w:sz w:val="24"/>
                <w:szCs w:val="24"/>
              </w:rPr>
            </w:pPr>
            <w:r w:rsidRPr="0051700A">
              <w:rPr>
                <w:rStyle w:val="FontStyle71"/>
                <w:sz w:val="24"/>
                <w:szCs w:val="24"/>
              </w:rPr>
              <w:t>(</w:t>
            </w:r>
            <w:proofErr w:type="spellStart"/>
            <w:r w:rsidRPr="0051700A">
              <w:rPr>
                <w:rStyle w:val="FontStyle71"/>
                <w:sz w:val="24"/>
                <w:szCs w:val="24"/>
              </w:rPr>
              <w:t>тыс</w:t>
            </w:r>
            <w:proofErr w:type="gramStart"/>
            <w:r w:rsidRPr="0051700A">
              <w:rPr>
                <w:rStyle w:val="FontStyle71"/>
                <w:sz w:val="24"/>
                <w:szCs w:val="24"/>
              </w:rPr>
              <w:t>.р</w:t>
            </w:r>
            <w:proofErr w:type="gramEnd"/>
            <w:r w:rsidRPr="0051700A">
              <w:rPr>
                <w:rStyle w:val="FontStyle71"/>
                <w:sz w:val="24"/>
                <w:szCs w:val="24"/>
              </w:rPr>
              <w:t>уб</w:t>
            </w:r>
            <w:proofErr w:type="spellEnd"/>
            <w:r w:rsidRPr="0051700A">
              <w:rPr>
                <w:rStyle w:val="FontStyle71"/>
                <w:sz w:val="24"/>
                <w:szCs w:val="24"/>
              </w:rPr>
              <w:t>.)</w:t>
            </w:r>
          </w:p>
        </w:tc>
        <w:tc>
          <w:tcPr>
            <w:tcW w:w="1559" w:type="dxa"/>
            <w:tcBorders>
              <w:top w:val="single" w:sz="6" w:space="0" w:color="auto"/>
              <w:left w:val="single" w:sz="6" w:space="0" w:color="auto"/>
              <w:bottom w:val="nil"/>
              <w:right w:val="single" w:sz="6" w:space="0" w:color="auto"/>
            </w:tcBorders>
            <w:vAlign w:val="center"/>
          </w:tcPr>
          <w:p w:rsidR="00456BEA" w:rsidRPr="0051700A" w:rsidRDefault="004F75D8" w:rsidP="0051700A">
            <w:pPr>
              <w:pStyle w:val="a5"/>
              <w:jc w:val="both"/>
              <w:rPr>
                <w:rStyle w:val="FontStyle71"/>
                <w:sz w:val="24"/>
                <w:szCs w:val="24"/>
              </w:rPr>
            </w:pPr>
            <w:r w:rsidRPr="0051700A">
              <w:rPr>
                <w:rStyle w:val="FontStyle71"/>
                <w:sz w:val="24"/>
                <w:szCs w:val="24"/>
              </w:rPr>
              <w:t xml:space="preserve">Объём </w:t>
            </w:r>
            <w:proofErr w:type="spellStart"/>
            <w:proofErr w:type="gramStart"/>
            <w:r w:rsidRPr="0051700A">
              <w:rPr>
                <w:rStyle w:val="FontStyle71"/>
                <w:sz w:val="24"/>
                <w:szCs w:val="24"/>
              </w:rPr>
              <w:t>муниципаль</w:t>
            </w:r>
            <w:proofErr w:type="spellEnd"/>
            <w:r w:rsidRPr="0051700A">
              <w:rPr>
                <w:rStyle w:val="FontStyle71"/>
                <w:sz w:val="24"/>
                <w:szCs w:val="24"/>
              </w:rPr>
              <w:t xml:space="preserve"> ной</w:t>
            </w:r>
            <w:proofErr w:type="gramEnd"/>
            <w:r w:rsidRPr="0051700A">
              <w:rPr>
                <w:rStyle w:val="FontStyle71"/>
                <w:sz w:val="24"/>
                <w:szCs w:val="24"/>
              </w:rPr>
              <w:t xml:space="preserve"> услуги</w:t>
            </w:r>
          </w:p>
          <w:p w:rsidR="00456BEA" w:rsidRPr="0051700A" w:rsidRDefault="004F75D8" w:rsidP="0051700A">
            <w:pPr>
              <w:pStyle w:val="a5"/>
              <w:jc w:val="both"/>
              <w:rPr>
                <w:rStyle w:val="FontStyle71"/>
                <w:sz w:val="24"/>
                <w:szCs w:val="24"/>
              </w:rPr>
            </w:pPr>
            <w:r w:rsidRPr="0051700A">
              <w:rPr>
                <w:rStyle w:val="FontStyle71"/>
                <w:sz w:val="24"/>
                <w:szCs w:val="24"/>
              </w:rPr>
              <w:t>(ед.)</w:t>
            </w:r>
          </w:p>
        </w:tc>
        <w:tc>
          <w:tcPr>
            <w:tcW w:w="1701" w:type="dxa"/>
            <w:tcBorders>
              <w:top w:val="single" w:sz="6" w:space="0" w:color="auto"/>
              <w:left w:val="single" w:sz="6" w:space="0" w:color="auto"/>
              <w:bottom w:val="nil"/>
              <w:right w:val="single" w:sz="6" w:space="0" w:color="auto"/>
            </w:tcBorders>
            <w:vAlign w:val="center"/>
          </w:tcPr>
          <w:p w:rsidR="00456BEA" w:rsidRPr="0051700A" w:rsidRDefault="004F75D8" w:rsidP="0051700A">
            <w:pPr>
              <w:pStyle w:val="a5"/>
              <w:jc w:val="both"/>
              <w:rPr>
                <w:rStyle w:val="FontStyle71"/>
                <w:sz w:val="24"/>
                <w:szCs w:val="24"/>
              </w:rPr>
            </w:pPr>
            <w:r w:rsidRPr="0051700A">
              <w:rPr>
                <w:rStyle w:val="FontStyle71"/>
                <w:sz w:val="24"/>
                <w:szCs w:val="24"/>
              </w:rPr>
              <w:t xml:space="preserve">Затраты на содержание имущества </w:t>
            </w:r>
            <w:proofErr w:type="spellStart"/>
            <w:r w:rsidRPr="0051700A">
              <w:rPr>
                <w:rStyle w:val="FontStyle71"/>
                <w:sz w:val="24"/>
                <w:szCs w:val="24"/>
              </w:rPr>
              <w:t>муниципальн</w:t>
            </w:r>
            <w:proofErr w:type="spellEnd"/>
            <w:r w:rsidRPr="0051700A">
              <w:rPr>
                <w:rStyle w:val="FontStyle71"/>
                <w:sz w:val="24"/>
                <w:szCs w:val="24"/>
              </w:rPr>
              <w:t xml:space="preserve"> ой услуги (</w:t>
            </w:r>
            <w:proofErr w:type="spellStart"/>
            <w:r w:rsidRPr="0051700A">
              <w:rPr>
                <w:rStyle w:val="FontStyle71"/>
                <w:sz w:val="24"/>
                <w:szCs w:val="24"/>
              </w:rPr>
              <w:t>тыс</w:t>
            </w:r>
            <w:proofErr w:type="gramStart"/>
            <w:r w:rsidRPr="0051700A">
              <w:rPr>
                <w:rStyle w:val="FontStyle71"/>
                <w:sz w:val="24"/>
                <w:szCs w:val="24"/>
              </w:rPr>
              <w:t>.р</w:t>
            </w:r>
            <w:proofErr w:type="gramEnd"/>
            <w:r w:rsidRPr="0051700A">
              <w:rPr>
                <w:rStyle w:val="FontStyle71"/>
                <w:sz w:val="24"/>
                <w:szCs w:val="24"/>
              </w:rPr>
              <w:t>уб</w:t>
            </w:r>
            <w:proofErr w:type="spellEnd"/>
            <w:r w:rsidRPr="0051700A">
              <w:rPr>
                <w:rStyle w:val="FontStyle71"/>
                <w:sz w:val="24"/>
                <w:szCs w:val="24"/>
              </w:rPr>
              <w:t>.)</w:t>
            </w:r>
          </w:p>
        </w:tc>
        <w:tc>
          <w:tcPr>
            <w:tcW w:w="1701" w:type="dxa"/>
            <w:tcBorders>
              <w:top w:val="single" w:sz="6" w:space="0" w:color="auto"/>
              <w:left w:val="single" w:sz="6" w:space="0" w:color="auto"/>
              <w:bottom w:val="nil"/>
              <w:right w:val="single" w:sz="6" w:space="0" w:color="auto"/>
            </w:tcBorders>
            <w:vAlign w:val="center"/>
          </w:tcPr>
          <w:p w:rsidR="00456BEA" w:rsidRPr="0051700A" w:rsidRDefault="004F75D8" w:rsidP="0051700A">
            <w:pPr>
              <w:pStyle w:val="a5"/>
              <w:jc w:val="both"/>
              <w:rPr>
                <w:rStyle w:val="FontStyle71"/>
                <w:sz w:val="24"/>
                <w:szCs w:val="24"/>
              </w:rPr>
            </w:pPr>
            <w:r w:rsidRPr="0051700A">
              <w:rPr>
                <w:rStyle w:val="FontStyle71"/>
                <w:sz w:val="24"/>
                <w:szCs w:val="24"/>
              </w:rPr>
              <w:t xml:space="preserve">Сумма финансового обеспечения выполнения </w:t>
            </w:r>
            <w:proofErr w:type="spellStart"/>
            <w:r w:rsidRPr="0051700A">
              <w:rPr>
                <w:rStyle w:val="FontStyle71"/>
                <w:sz w:val="24"/>
                <w:szCs w:val="24"/>
              </w:rPr>
              <w:t>муниципаль</w:t>
            </w:r>
            <w:proofErr w:type="spellEnd"/>
            <w:r w:rsidRPr="0051700A">
              <w:rPr>
                <w:rStyle w:val="FontStyle71"/>
                <w:sz w:val="24"/>
                <w:szCs w:val="24"/>
              </w:rPr>
              <w:t xml:space="preserve"> </w:t>
            </w:r>
            <w:proofErr w:type="spellStart"/>
            <w:r w:rsidRPr="0051700A">
              <w:rPr>
                <w:rStyle w:val="FontStyle71"/>
                <w:sz w:val="24"/>
                <w:szCs w:val="24"/>
              </w:rPr>
              <w:t>ного</w:t>
            </w:r>
            <w:proofErr w:type="spellEnd"/>
            <w:r w:rsidRPr="0051700A">
              <w:rPr>
                <w:rStyle w:val="FontStyle71"/>
                <w:sz w:val="24"/>
                <w:szCs w:val="24"/>
              </w:rPr>
              <w:t xml:space="preserve"> задания (</w:t>
            </w:r>
            <w:proofErr w:type="spellStart"/>
            <w:r w:rsidRPr="0051700A">
              <w:rPr>
                <w:rStyle w:val="FontStyle71"/>
                <w:sz w:val="24"/>
                <w:szCs w:val="24"/>
              </w:rPr>
              <w:t>тыс</w:t>
            </w:r>
            <w:proofErr w:type="gramStart"/>
            <w:r w:rsidRPr="0051700A">
              <w:rPr>
                <w:rStyle w:val="FontStyle71"/>
                <w:sz w:val="24"/>
                <w:szCs w:val="24"/>
              </w:rPr>
              <w:t>.р</w:t>
            </w:r>
            <w:proofErr w:type="gramEnd"/>
            <w:r w:rsidRPr="0051700A">
              <w:rPr>
                <w:rStyle w:val="FontStyle71"/>
                <w:sz w:val="24"/>
                <w:szCs w:val="24"/>
              </w:rPr>
              <w:t>уб</w:t>
            </w:r>
            <w:proofErr w:type="spellEnd"/>
            <w:r w:rsidRPr="0051700A">
              <w:rPr>
                <w:rStyle w:val="FontStyle71"/>
                <w:sz w:val="24"/>
                <w:szCs w:val="24"/>
              </w:rPr>
              <w:t>.)</w:t>
            </w:r>
          </w:p>
        </w:tc>
        <w:tc>
          <w:tcPr>
            <w:tcW w:w="6237" w:type="dxa"/>
            <w:gridSpan w:val="3"/>
            <w:tcBorders>
              <w:top w:val="single" w:sz="6" w:space="0" w:color="auto"/>
              <w:left w:val="single" w:sz="6" w:space="0" w:color="auto"/>
              <w:bottom w:val="single" w:sz="6" w:space="0" w:color="auto"/>
              <w:right w:val="single" w:sz="6" w:space="0" w:color="auto"/>
            </w:tcBorders>
            <w:vAlign w:val="center"/>
          </w:tcPr>
          <w:p w:rsidR="00456BEA" w:rsidRPr="0051700A" w:rsidRDefault="004F75D8" w:rsidP="0051700A">
            <w:pPr>
              <w:pStyle w:val="a5"/>
              <w:jc w:val="both"/>
              <w:rPr>
                <w:rStyle w:val="FontStyle71"/>
                <w:sz w:val="24"/>
                <w:szCs w:val="24"/>
              </w:rPr>
            </w:pPr>
            <w:r w:rsidRPr="0051700A">
              <w:rPr>
                <w:rStyle w:val="FontStyle71"/>
                <w:sz w:val="24"/>
                <w:szCs w:val="24"/>
              </w:rPr>
              <w:t>Нормативные затраты на единицу услуги</w:t>
            </w:r>
          </w:p>
        </w:tc>
      </w:tr>
      <w:tr w:rsidR="00A557C3" w:rsidRPr="0051700A" w:rsidTr="00A557C3">
        <w:tc>
          <w:tcPr>
            <w:tcW w:w="1762" w:type="dxa"/>
            <w:tcBorders>
              <w:top w:val="nil"/>
              <w:left w:val="single" w:sz="6" w:space="0" w:color="auto"/>
              <w:bottom w:val="single" w:sz="6" w:space="0" w:color="auto"/>
              <w:right w:val="single" w:sz="6" w:space="0" w:color="auto"/>
            </w:tcBorders>
            <w:vAlign w:val="center"/>
          </w:tcPr>
          <w:p w:rsidR="00456BEA" w:rsidRPr="0051700A" w:rsidRDefault="00456BEA" w:rsidP="0051700A">
            <w:pPr>
              <w:pStyle w:val="a5"/>
              <w:jc w:val="both"/>
              <w:rPr>
                <w:rStyle w:val="FontStyle71"/>
                <w:sz w:val="24"/>
                <w:szCs w:val="24"/>
              </w:rPr>
            </w:pPr>
          </w:p>
          <w:p w:rsidR="00456BEA" w:rsidRPr="0051700A" w:rsidRDefault="00456BEA" w:rsidP="0051700A">
            <w:pPr>
              <w:pStyle w:val="a5"/>
              <w:jc w:val="both"/>
              <w:rPr>
                <w:rStyle w:val="FontStyle71"/>
                <w:sz w:val="24"/>
                <w:szCs w:val="24"/>
              </w:rPr>
            </w:pPr>
          </w:p>
        </w:tc>
        <w:tc>
          <w:tcPr>
            <w:tcW w:w="1118" w:type="dxa"/>
            <w:tcBorders>
              <w:top w:val="nil"/>
              <w:left w:val="single" w:sz="6" w:space="0" w:color="auto"/>
              <w:bottom w:val="single" w:sz="6" w:space="0" w:color="auto"/>
              <w:right w:val="single" w:sz="6" w:space="0" w:color="auto"/>
            </w:tcBorders>
            <w:vAlign w:val="center"/>
          </w:tcPr>
          <w:p w:rsidR="00456BEA" w:rsidRPr="0051700A" w:rsidRDefault="00456BEA" w:rsidP="0051700A">
            <w:pPr>
              <w:pStyle w:val="a5"/>
              <w:jc w:val="both"/>
              <w:rPr>
                <w:rStyle w:val="FontStyle71"/>
                <w:sz w:val="24"/>
                <w:szCs w:val="24"/>
              </w:rPr>
            </w:pPr>
          </w:p>
          <w:p w:rsidR="00456BEA" w:rsidRPr="0051700A" w:rsidRDefault="00456BEA" w:rsidP="0051700A">
            <w:pPr>
              <w:pStyle w:val="a5"/>
              <w:jc w:val="both"/>
              <w:rPr>
                <w:rStyle w:val="FontStyle71"/>
                <w:sz w:val="24"/>
                <w:szCs w:val="24"/>
              </w:rPr>
            </w:pPr>
          </w:p>
        </w:tc>
        <w:tc>
          <w:tcPr>
            <w:tcW w:w="1138" w:type="dxa"/>
            <w:tcBorders>
              <w:top w:val="nil"/>
              <w:left w:val="single" w:sz="6" w:space="0" w:color="auto"/>
              <w:bottom w:val="single" w:sz="6" w:space="0" w:color="auto"/>
              <w:right w:val="single" w:sz="6" w:space="0" w:color="auto"/>
            </w:tcBorders>
            <w:vAlign w:val="center"/>
          </w:tcPr>
          <w:p w:rsidR="00456BEA" w:rsidRPr="0051700A" w:rsidRDefault="00456BEA" w:rsidP="0051700A">
            <w:pPr>
              <w:pStyle w:val="a5"/>
              <w:jc w:val="both"/>
              <w:rPr>
                <w:rStyle w:val="FontStyle71"/>
                <w:sz w:val="24"/>
                <w:szCs w:val="24"/>
              </w:rPr>
            </w:pPr>
          </w:p>
          <w:p w:rsidR="00456BEA" w:rsidRPr="0051700A" w:rsidRDefault="00456BEA" w:rsidP="0051700A">
            <w:pPr>
              <w:pStyle w:val="a5"/>
              <w:jc w:val="both"/>
              <w:rPr>
                <w:rStyle w:val="FontStyle71"/>
                <w:sz w:val="24"/>
                <w:szCs w:val="24"/>
              </w:rPr>
            </w:pPr>
          </w:p>
        </w:tc>
        <w:tc>
          <w:tcPr>
            <w:tcW w:w="1390" w:type="dxa"/>
            <w:tcBorders>
              <w:top w:val="single" w:sz="6" w:space="0" w:color="auto"/>
              <w:left w:val="single" w:sz="6" w:space="0" w:color="auto"/>
              <w:bottom w:val="single" w:sz="6" w:space="0" w:color="auto"/>
              <w:right w:val="single" w:sz="6" w:space="0" w:color="auto"/>
            </w:tcBorders>
            <w:vAlign w:val="center"/>
          </w:tcPr>
          <w:p w:rsidR="00456BEA" w:rsidRPr="0051700A" w:rsidRDefault="004F75D8" w:rsidP="0051700A">
            <w:pPr>
              <w:pStyle w:val="a5"/>
              <w:jc w:val="both"/>
              <w:rPr>
                <w:rStyle w:val="FontStyle71"/>
                <w:sz w:val="24"/>
                <w:szCs w:val="24"/>
              </w:rPr>
            </w:pPr>
            <w:r w:rsidRPr="0051700A">
              <w:rPr>
                <w:rStyle w:val="FontStyle71"/>
                <w:sz w:val="24"/>
                <w:szCs w:val="24"/>
              </w:rPr>
              <w:t>Нормативны е затраты на оплату труда и</w:t>
            </w:r>
          </w:p>
          <w:p w:rsidR="00456BEA" w:rsidRPr="0051700A" w:rsidRDefault="004F75D8" w:rsidP="0051700A">
            <w:pPr>
              <w:pStyle w:val="a5"/>
              <w:jc w:val="both"/>
              <w:rPr>
                <w:rStyle w:val="FontStyle71"/>
                <w:sz w:val="24"/>
                <w:szCs w:val="24"/>
              </w:rPr>
            </w:pPr>
            <w:r w:rsidRPr="0051700A">
              <w:rPr>
                <w:rStyle w:val="FontStyle71"/>
                <w:sz w:val="24"/>
                <w:szCs w:val="24"/>
              </w:rPr>
              <w:t>начисления на выплаты (</w:t>
            </w:r>
            <w:proofErr w:type="spellStart"/>
            <w:r w:rsidRPr="0051700A">
              <w:rPr>
                <w:rStyle w:val="FontStyle71"/>
                <w:sz w:val="24"/>
                <w:szCs w:val="24"/>
              </w:rPr>
              <w:t>тыс</w:t>
            </w:r>
            <w:proofErr w:type="gramStart"/>
            <w:r w:rsidRPr="0051700A">
              <w:rPr>
                <w:rStyle w:val="FontStyle71"/>
                <w:sz w:val="24"/>
                <w:szCs w:val="24"/>
              </w:rPr>
              <w:t>.р</w:t>
            </w:r>
            <w:proofErr w:type="gramEnd"/>
            <w:r w:rsidRPr="0051700A">
              <w:rPr>
                <w:rStyle w:val="FontStyle71"/>
                <w:sz w:val="24"/>
                <w:szCs w:val="24"/>
              </w:rPr>
              <w:t>уб</w:t>
            </w:r>
            <w:proofErr w:type="spellEnd"/>
            <w:r w:rsidRPr="0051700A">
              <w:rPr>
                <w:rStyle w:val="FontStyle71"/>
                <w:sz w:val="24"/>
                <w:szCs w:val="24"/>
              </w:rPr>
              <w:t>.)</w:t>
            </w:r>
          </w:p>
        </w:tc>
        <w:tc>
          <w:tcPr>
            <w:tcW w:w="1275" w:type="dxa"/>
            <w:tcBorders>
              <w:top w:val="single" w:sz="6" w:space="0" w:color="auto"/>
              <w:left w:val="single" w:sz="6" w:space="0" w:color="auto"/>
              <w:bottom w:val="single" w:sz="6" w:space="0" w:color="auto"/>
              <w:right w:val="single" w:sz="6" w:space="0" w:color="auto"/>
            </w:tcBorders>
            <w:vAlign w:val="center"/>
          </w:tcPr>
          <w:p w:rsidR="00456BEA" w:rsidRPr="0051700A" w:rsidRDefault="004F75D8" w:rsidP="0051700A">
            <w:pPr>
              <w:pStyle w:val="a5"/>
              <w:jc w:val="both"/>
              <w:rPr>
                <w:rStyle w:val="FontStyle71"/>
                <w:sz w:val="24"/>
                <w:szCs w:val="24"/>
              </w:rPr>
            </w:pPr>
            <w:r w:rsidRPr="0051700A">
              <w:rPr>
                <w:rStyle w:val="FontStyle71"/>
                <w:sz w:val="24"/>
                <w:szCs w:val="24"/>
              </w:rPr>
              <w:t>Нормативны е затраты на материальны е запасы (</w:t>
            </w:r>
            <w:proofErr w:type="spellStart"/>
            <w:r w:rsidRPr="0051700A">
              <w:rPr>
                <w:rStyle w:val="FontStyle71"/>
                <w:sz w:val="24"/>
                <w:szCs w:val="24"/>
              </w:rPr>
              <w:t>тыс</w:t>
            </w:r>
            <w:proofErr w:type="gramStart"/>
            <w:r w:rsidRPr="0051700A">
              <w:rPr>
                <w:rStyle w:val="FontStyle71"/>
                <w:sz w:val="24"/>
                <w:szCs w:val="24"/>
              </w:rPr>
              <w:t>.р</w:t>
            </w:r>
            <w:proofErr w:type="gramEnd"/>
            <w:r w:rsidRPr="0051700A">
              <w:rPr>
                <w:rStyle w:val="FontStyle71"/>
                <w:sz w:val="24"/>
                <w:szCs w:val="24"/>
              </w:rPr>
              <w:t>уб</w:t>
            </w:r>
            <w:proofErr w:type="spellEnd"/>
            <w:r w:rsidRPr="0051700A">
              <w:rPr>
                <w:rStyle w:val="FontStyle71"/>
                <w:sz w:val="24"/>
                <w:szCs w:val="24"/>
              </w:rPr>
              <w:t>.)</w:t>
            </w:r>
          </w:p>
        </w:tc>
        <w:tc>
          <w:tcPr>
            <w:tcW w:w="1418" w:type="dxa"/>
            <w:tcBorders>
              <w:top w:val="nil"/>
              <w:left w:val="single" w:sz="6" w:space="0" w:color="auto"/>
              <w:bottom w:val="single" w:sz="6" w:space="0" w:color="auto"/>
              <w:right w:val="single" w:sz="6" w:space="0" w:color="auto"/>
            </w:tcBorders>
            <w:vAlign w:val="center"/>
          </w:tcPr>
          <w:p w:rsidR="00456BEA" w:rsidRPr="0051700A" w:rsidRDefault="00456BEA" w:rsidP="0051700A">
            <w:pPr>
              <w:pStyle w:val="a5"/>
              <w:jc w:val="both"/>
              <w:rPr>
                <w:rStyle w:val="FontStyle71"/>
                <w:sz w:val="24"/>
                <w:szCs w:val="24"/>
              </w:rPr>
            </w:pPr>
          </w:p>
          <w:p w:rsidR="00456BEA" w:rsidRPr="0051700A" w:rsidRDefault="00456BEA" w:rsidP="0051700A">
            <w:pPr>
              <w:pStyle w:val="a5"/>
              <w:jc w:val="both"/>
              <w:rPr>
                <w:rStyle w:val="FontStyle71"/>
                <w:sz w:val="24"/>
                <w:szCs w:val="24"/>
              </w:rPr>
            </w:pPr>
          </w:p>
        </w:tc>
        <w:tc>
          <w:tcPr>
            <w:tcW w:w="1701" w:type="dxa"/>
            <w:tcBorders>
              <w:top w:val="nil"/>
              <w:left w:val="single" w:sz="6" w:space="0" w:color="auto"/>
              <w:bottom w:val="single" w:sz="6" w:space="0" w:color="auto"/>
              <w:right w:val="single" w:sz="6" w:space="0" w:color="auto"/>
            </w:tcBorders>
            <w:vAlign w:val="center"/>
          </w:tcPr>
          <w:p w:rsidR="00456BEA" w:rsidRPr="0051700A" w:rsidRDefault="00456BEA" w:rsidP="0051700A">
            <w:pPr>
              <w:pStyle w:val="a5"/>
              <w:jc w:val="both"/>
              <w:rPr>
                <w:rStyle w:val="FontStyle71"/>
                <w:sz w:val="24"/>
                <w:szCs w:val="24"/>
              </w:rPr>
            </w:pPr>
          </w:p>
          <w:p w:rsidR="00456BEA" w:rsidRPr="0051700A" w:rsidRDefault="00456BEA" w:rsidP="0051700A">
            <w:pPr>
              <w:pStyle w:val="a5"/>
              <w:jc w:val="both"/>
              <w:rPr>
                <w:rStyle w:val="FontStyle71"/>
                <w:sz w:val="24"/>
                <w:szCs w:val="24"/>
              </w:rPr>
            </w:pPr>
          </w:p>
        </w:tc>
        <w:tc>
          <w:tcPr>
            <w:tcW w:w="1559" w:type="dxa"/>
            <w:tcBorders>
              <w:top w:val="nil"/>
              <w:left w:val="single" w:sz="6" w:space="0" w:color="auto"/>
              <w:bottom w:val="single" w:sz="6" w:space="0" w:color="auto"/>
              <w:right w:val="single" w:sz="6" w:space="0" w:color="auto"/>
            </w:tcBorders>
            <w:vAlign w:val="center"/>
          </w:tcPr>
          <w:p w:rsidR="00456BEA" w:rsidRPr="0051700A" w:rsidRDefault="00456BEA" w:rsidP="0051700A">
            <w:pPr>
              <w:pStyle w:val="a5"/>
              <w:jc w:val="both"/>
              <w:rPr>
                <w:rStyle w:val="FontStyle71"/>
                <w:sz w:val="24"/>
                <w:szCs w:val="24"/>
              </w:rPr>
            </w:pPr>
          </w:p>
          <w:p w:rsidR="00456BEA" w:rsidRPr="0051700A" w:rsidRDefault="00456BEA" w:rsidP="0051700A">
            <w:pPr>
              <w:pStyle w:val="a5"/>
              <w:jc w:val="both"/>
              <w:rPr>
                <w:rStyle w:val="FontStyle71"/>
                <w:sz w:val="24"/>
                <w:szCs w:val="24"/>
              </w:rPr>
            </w:pPr>
          </w:p>
        </w:tc>
        <w:tc>
          <w:tcPr>
            <w:tcW w:w="1701" w:type="dxa"/>
            <w:tcBorders>
              <w:top w:val="nil"/>
              <w:left w:val="single" w:sz="6" w:space="0" w:color="auto"/>
              <w:bottom w:val="single" w:sz="6" w:space="0" w:color="auto"/>
              <w:right w:val="single" w:sz="6" w:space="0" w:color="auto"/>
            </w:tcBorders>
            <w:vAlign w:val="center"/>
          </w:tcPr>
          <w:p w:rsidR="00456BEA" w:rsidRPr="0051700A" w:rsidRDefault="00456BEA" w:rsidP="0051700A">
            <w:pPr>
              <w:pStyle w:val="a5"/>
              <w:jc w:val="both"/>
              <w:rPr>
                <w:rStyle w:val="FontStyle71"/>
                <w:sz w:val="24"/>
                <w:szCs w:val="24"/>
              </w:rPr>
            </w:pPr>
          </w:p>
          <w:p w:rsidR="00456BEA" w:rsidRPr="0051700A" w:rsidRDefault="00456BEA" w:rsidP="0051700A">
            <w:pPr>
              <w:pStyle w:val="a5"/>
              <w:jc w:val="both"/>
              <w:rPr>
                <w:rStyle w:val="FontStyle71"/>
                <w:sz w:val="24"/>
                <w:szCs w:val="24"/>
              </w:rPr>
            </w:pPr>
          </w:p>
        </w:tc>
        <w:tc>
          <w:tcPr>
            <w:tcW w:w="1701" w:type="dxa"/>
            <w:tcBorders>
              <w:top w:val="nil"/>
              <w:left w:val="single" w:sz="6" w:space="0" w:color="auto"/>
              <w:bottom w:val="single" w:sz="6" w:space="0" w:color="auto"/>
              <w:right w:val="single" w:sz="6" w:space="0" w:color="auto"/>
            </w:tcBorders>
            <w:vAlign w:val="center"/>
          </w:tcPr>
          <w:p w:rsidR="00456BEA" w:rsidRPr="0051700A" w:rsidRDefault="00456BEA" w:rsidP="0051700A">
            <w:pPr>
              <w:pStyle w:val="a5"/>
              <w:jc w:val="both"/>
              <w:rPr>
                <w:rStyle w:val="FontStyle71"/>
                <w:sz w:val="24"/>
                <w:szCs w:val="24"/>
              </w:rPr>
            </w:pPr>
          </w:p>
          <w:p w:rsidR="00456BEA" w:rsidRPr="0051700A" w:rsidRDefault="00456BEA" w:rsidP="0051700A">
            <w:pPr>
              <w:pStyle w:val="a5"/>
              <w:jc w:val="both"/>
              <w:rPr>
                <w:rStyle w:val="FontStyle71"/>
                <w:sz w:val="24"/>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456BEA" w:rsidRPr="0051700A" w:rsidRDefault="004F75D8" w:rsidP="0051700A">
            <w:pPr>
              <w:pStyle w:val="a5"/>
              <w:jc w:val="both"/>
              <w:rPr>
                <w:rStyle w:val="FontStyle71"/>
                <w:sz w:val="24"/>
                <w:szCs w:val="24"/>
              </w:rPr>
            </w:pPr>
            <w:r w:rsidRPr="0051700A">
              <w:rPr>
                <w:rStyle w:val="FontStyle71"/>
                <w:sz w:val="24"/>
                <w:szCs w:val="24"/>
              </w:rPr>
              <w:t>Нормативные</w:t>
            </w:r>
          </w:p>
          <w:p w:rsidR="00456BEA" w:rsidRPr="0051700A" w:rsidRDefault="004F75D8" w:rsidP="0051700A">
            <w:pPr>
              <w:pStyle w:val="a5"/>
              <w:jc w:val="both"/>
              <w:rPr>
                <w:rStyle w:val="FontStyle71"/>
                <w:sz w:val="24"/>
                <w:szCs w:val="24"/>
              </w:rPr>
            </w:pPr>
            <w:r w:rsidRPr="0051700A">
              <w:rPr>
                <w:rStyle w:val="FontStyle71"/>
                <w:sz w:val="24"/>
                <w:szCs w:val="24"/>
              </w:rPr>
              <w:t xml:space="preserve">затраты, непосредствен но связанные с оказанием </w:t>
            </w:r>
            <w:proofErr w:type="spellStart"/>
            <w:r w:rsidRPr="0051700A">
              <w:rPr>
                <w:rStyle w:val="FontStyle71"/>
                <w:sz w:val="24"/>
                <w:szCs w:val="24"/>
              </w:rPr>
              <w:t>муниципальн</w:t>
            </w:r>
            <w:proofErr w:type="spellEnd"/>
            <w:r w:rsidRPr="0051700A">
              <w:rPr>
                <w:rStyle w:val="FontStyle71"/>
                <w:sz w:val="24"/>
                <w:szCs w:val="24"/>
              </w:rPr>
              <w:t xml:space="preserve"> </w:t>
            </w:r>
            <w:proofErr w:type="spellStart"/>
            <w:r w:rsidRPr="0051700A">
              <w:rPr>
                <w:rStyle w:val="FontStyle71"/>
                <w:sz w:val="24"/>
                <w:szCs w:val="24"/>
              </w:rPr>
              <w:t>ых</w:t>
            </w:r>
            <w:proofErr w:type="spellEnd"/>
            <w:r w:rsidRPr="0051700A">
              <w:rPr>
                <w:rStyle w:val="FontStyle71"/>
                <w:sz w:val="24"/>
                <w:szCs w:val="24"/>
              </w:rPr>
              <w:t xml:space="preserve"> </w:t>
            </w:r>
            <w:proofErr w:type="spellStart"/>
            <w:r w:rsidRPr="0051700A">
              <w:rPr>
                <w:rStyle w:val="FontStyle71"/>
                <w:sz w:val="24"/>
                <w:szCs w:val="24"/>
              </w:rPr>
              <w:t>услугг</w:t>
            </w:r>
            <w:proofErr w:type="spellEnd"/>
            <w:r w:rsidRPr="0051700A">
              <w:rPr>
                <w:rStyle w:val="FontStyle71"/>
                <w:sz w:val="24"/>
                <w:szCs w:val="24"/>
              </w:rPr>
              <w:t xml:space="preserve"> (</w:t>
            </w:r>
            <w:proofErr w:type="spellStart"/>
            <w:r w:rsidRPr="0051700A">
              <w:rPr>
                <w:rStyle w:val="FontStyle71"/>
                <w:sz w:val="24"/>
                <w:szCs w:val="24"/>
              </w:rPr>
              <w:t>тыс</w:t>
            </w:r>
            <w:proofErr w:type="gramStart"/>
            <w:r w:rsidRPr="0051700A">
              <w:rPr>
                <w:rStyle w:val="FontStyle71"/>
                <w:sz w:val="24"/>
                <w:szCs w:val="24"/>
              </w:rPr>
              <w:t>.р</w:t>
            </w:r>
            <w:proofErr w:type="gramEnd"/>
            <w:r w:rsidRPr="0051700A">
              <w:rPr>
                <w:rStyle w:val="FontStyle71"/>
                <w:sz w:val="24"/>
                <w:szCs w:val="24"/>
              </w:rPr>
              <w:t>уб</w:t>
            </w:r>
            <w:proofErr w:type="spellEnd"/>
            <w:r w:rsidRPr="0051700A">
              <w:rPr>
                <w:rStyle w:val="FontStyle71"/>
                <w:sz w:val="24"/>
                <w:szCs w:val="24"/>
              </w:rPr>
              <w:t>.)</w:t>
            </w:r>
          </w:p>
        </w:tc>
        <w:tc>
          <w:tcPr>
            <w:tcW w:w="1985"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1"/>
                <w:sz w:val="24"/>
                <w:szCs w:val="24"/>
              </w:rPr>
            </w:pPr>
            <w:r w:rsidRPr="0051700A">
              <w:rPr>
                <w:rStyle w:val="FontStyle71"/>
                <w:sz w:val="24"/>
                <w:szCs w:val="24"/>
              </w:rPr>
              <w:t xml:space="preserve">Затраты на </w:t>
            </w:r>
            <w:proofErr w:type="spellStart"/>
            <w:r w:rsidRPr="0051700A">
              <w:rPr>
                <w:rStyle w:val="FontStyle71"/>
                <w:sz w:val="24"/>
                <w:szCs w:val="24"/>
              </w:rPr>
              <w:t>общехозяй</w:t>
            </w:r>
            <w:proofErr w:type="spellEnd"/>
            <w:r w:rsidRPr="0051700A">
              <w:rPr>
                <w:rStyle w:val="FontStyle71"/>
                <w:sz w:val="24"/>
                <w:szCs w:val="24"/>
              </w:rPr>
              <w:t xml:space="preserve"> </w:t>
            </w:r>
            <w:proofErr w:type="spellStart"/>
            <w:r w:rsidRPr="0051700A">
              <w:rPr>
                <w:rStyle w:val="FontStyle71"/>
                <w:sz w:val="24"/>
                <w:szCs w:val="24"/>
              </w:rPr>
              <w:t>ственные</w:t>
            </w:r>
            <w:proofErr w:type="spellEnd"/>
            <w:r w:rsidRPr="0051700A">
              <w:rPr>
                <w:rStyle w:val="FontStyle71"/>
                <w:sz w:val="24"/>
                <w:szCs w:val="24"/>
              </w:rPr>
              <w:t xml:space="preserve"> нужды (</w:t>
            </w:r>
            <w:proofErr w:type="spellStart"/>
            <w:r w:rsidRPr="0051700A">
              <w:rPr>
                <w:rStyle w:val="FontStyle71"/>
                <w:sz w:val="24"/>
                <w:szCs w:val="24"/>
              </w:rPr>
              <w:t>тыс</w:t>
            </w:r>
            <w:proofErr w:type="gramStart"/>
            <w:r w:rsidRPr="0051700A">
              <w:rPr>
                <w:rStyle w:val="FontStyle71"/>
                <w:sz w:val="24"/>
                <w:szCs w:val="24"/>
              </w:rPr>
              <w:t>.р</w:t>
            </w:r>
            <w:proofErr w:type="gramEnd"/>
            <w:r w:rsidRPr="0051700A">
              <w:rPr>
                <w:rStyle w:val="FontStyle71"/>
                <w:sz w:val="24"/>
                <w:szCs w:val="24"/>
              </w:rPr>
              <w:t>уб</w:t>
            </w:r>
            <w:proofErr w:type="spellEnd"/>
            <w:r w:rsidRPr="0051700A">
              <w:rPr>
                <w:rStyle w:val="FontStyle71"/>
                <w:sz w:val="24"/>
                <w:szCs w:val="24"/>
              </w:rPr>
              <w:t>.)</w:t>
            </w:r>
          </w:p>
        </w:tc>
        <w:tc>
          <w:tcPr>
            <w:tcW w:w="2126" w:type="dxa"/>
            <w:tcBorders>
              <w:top w:val="single" w:sz="6" w:space="0" w:color="auto"/>
              <w:left w:val="single" w:sz="6" w:space="0" w:color="auto"/>
              <w:bottom w:val="single" w:sz="6" w:space="0" w:color="auto"/>
              <w:right w:val="single" w:sz="6" w:space="0" w:color="auto"/>
            </w:tcBorders>
            <w:vAlign w:val="center"/>
          </w:tcPr>
          <w:p w:rsidR="00456BEA" w:rsidRPr="0051700A" w:rsidRDefault="004F75D8" w:rsidP="0051700A">
            <w:pPr>
              <w:pStyle w:val="a5"/>
              <w:jc w:val="both"/>
              <w:rPr>
                <w:rStyle w:val="FontStyle71"/>
                <w:sz w:val="24"/>
                <w:szCs w:val="24"/>
              </w:rPr>
            </w:pPr>
            <w:r w:rsidRPr="0051700A">
              <w:rPr>
                <w:rStyle w:val="FontStyle71"/>
                <w:sz w:val="24"/>
                <w:szCs w:val="24"/>
              </w:rPr>
              <w:t xml:space="preserve">Итого нормативные затраты на выполнение </w:t>
            </w:r>
            <w:proofErr w:type="spellStart"/>
            <w:r w:rsidRPr="0051700A">
              <w:rPr>
                <w:rStyle w:val="FontStyle71"/>
                <w:sz w:val="24"/>
                <w:szCs w:val="24"/>
              </w:rPr>
              <w:t>муниципально</w:t>
            </w:r>
            <w:proofErr w:type="spellEnd"/>
            <w:r w:rsidRPr="0051700A">
              <w:rPr>
                <w:rStyle w:val="FontStyle71"/>
                <w:sz w:val="24"/>
                <w:szCs w:val="24"/>
              </w:rPr>
              <w:t xml:space="preserve"> й услуги (</w:t>
            </w:r>
            <w:proofErr w:type="spellStart"/>
            <w:r w:rsidRPr="0051700A">
              <w:rPr>
                <w:rStyle w:val="FontStyle71"/>
                <w:sz w:val="24"/>
                <w:szCs w:val="24"/>
              </w:rPr>
              <w:t>тыс</w:t>
            </w:r>
            <w:proofErr w:type="gramStart"/>
            <w:r w:rsidRPr="0051700A">
              <w:rPr>
                <w:rStyle w:val="FontStyle71"/>
                <w:sz w:val="24"/>
                <w:szCs w:val="24"/>
              </w:rPr>
              <w:t>.р</w:t>
            </w:r>
            <w:proofErr w:type="gramEnd"/>
            <w:r w:rsidRPr="0051700A">
              <w:rPr>
                <w:rStyle w:val="FontStyle71"/>
                <w:sz w:val="24"/>
                <w:szCs w:val="24"/>
              </w:rPr>
              <w:t>уб</w:t>
            </w:r>
            <w:proofErr w:type="spellEnd"/>
            <w:r w:rsidRPr="0051700A">
              <w:rPr>
                <w:rStyle w:val="FontStyle71"/>
                <w:sz w:val="24"/>
                <w:szCs w:val="24"/>
              </w:rPr>
              <w:t>.)</w:t>
            </w:r>
          </w:p>
        </w:tc>
      </w:tr>
      <w:tr w:rsidR="00A557C3" w:rsidRPr="0051700A" w:rsidTr="00A557C3">
        <w:tc>
          <w:tcPr>
            <w:tcW w:w="1762"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1"/>
                <w:sz w:val="24"/>
                <w:szCs w:val="24"/>
              </w:rPr>
            </w:pPr>
            <w:r w:rsidRPr="0051700A">
              <w:rPr>
                <w:rStyle w:val="FontStyle71"/>
                <w:sz w:val="24"/>
                <w:szCs w:val="24"/>
              </w:rPr>
              <w:t>1</w:t>
            </w:r>
          </w:p>
        </w:tc>
        <w:tc>
          <w:tcPr>
            <w:tcW w:w="1118"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1"/>
                <w:sz w:val="24"/>
                <w:szCs w:val="24"/>
              </w:rPr>
            </w:pPr>
            <w:r w:rsidRPr="0051700A">
              <w:rPr>
                <w:rStyle w:val="FontStyle71"/>
                <w:sz w:val="24"/>
                <w:szCs w:val="24"/>
              </w:rPr>
              <w:t>1а</w:t>
            </w:r>
          </w:p>
        </w:tc>
        <w:tc>
          <w:tcPr>
            <w:tcW w:w="1138"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1"/>
                <w:sz w:val="24"/>
                <w:szCs w:val="24"/>
              </w:rPr>
            </w:pPr>
            <w:r w:rsidRPr="0051700A">
              <w:rPr>
                <w:rStyle w:val="FontStyle71"/>
                <w:sz w:val="24"/>
                <w:szCs w:val="24"/>
              </w:rPr>
              <w:t>2</w:t>
            </w:r>
          </w:p>
        </w:tc>
        <w:tc>
          <w:tcPr>
            <w:tcW w:w="1390"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1"/>
                <w:sz w:val="24"/>
                <w:szCs w:val="24"/>
              </w:rPr>
            </w:pPr>
            <w:r w:rsidRPr="0051700A">
              <w:rPr>
                <w:rStyle w:val="FontStyle71"/>
                <w:sz w:val="24"/>
                <w:szCs w:val="24"/>
              </w:rPr>
              <w:t>2а</w:t>
            </w:r>
          </w:p>
        </w:tc>
        <w:tc>
          <w:tcPr>
            <w:tcW w:w="1275"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1"/>
                <w:sz w:val="24"/>
                <w:szCs w:val="24"/>
              </w:rPr>
            </w:pPr>
            <w:r w:rsidRPr="0051700A">
              <w:rPr>
                <w:rStyle w:val="FontStyle71"/>
                <w:sz w:val="24"/>
                <w:szCs w:val="24"/>
              </w:rPr>
              <w:t>26</w:t>
            </w:r>
          </w:p>
        </w:tc>
        <w:tc>
          <w:tcPr>
            <w:tcW w:w="1418"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1"/>
                <w:sz w:val="24"/>
                <w:szCs w:val="24"/>
              </w:rPr>
            </w:pPr>
            <w:r w:rsidRPr="0051700A">
              <w:rPr>
                <w:rStyle w:val="FontStyle71"/>
                <w:sz w:val="24"/>
                <w:szCs w:val="24"/>
              </w:rPr>
              <w:t>3</w:t>
            </w:r>
          </w:p>
        </w:tc>
        <w:tc>
          <w:tcPr>
            <w:tcW w:w="1701"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1"/>
                <w:sz w:val="24"/>
                <w:szCs w:val="24"/>
              </w:rPr>
            </w:pPr>
            <w:r w:rsidRPr="0051700A">
              <w:rPr>
                <w:rStyle w:val="FontStyle71"/>
                <w:sz w:val="24"/>
                <w:szCs w:val="24"/>
              </w:rPr>
              <w:t>4</w:t>
            </w:r>
          </w:p>
        </w:tc>
        <w:tc>
          <w:tcPr>
            <w:tcW w:w="1559"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1"/>
                <w:sz w:val="24"/>
                <w:szCs w:val="24"/>
              </w:rPr>
            </w:pPr>
            <w:r w:rsidRPr="0051700A">
              <w:rPr>
                <w:rStyle w:val="FontStyle71"/>
                <w:sz w:val="24"/>
                <w:szCs w:val="24"/>
              </w:rPr>
              <w:t>5</w:t>
            </w:r>
          </w:p>
        </w:tc>
        <w:tc>
          <w:tcPr>
            <w:tcW w:w="1701"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1"/>
                <w:sz w:val="24"/>
                <w:szCs w:val="24"/>
              </w:rPr>
            </w:pPr>
            <w:r w:rsidRPr="0051700A">
              <w:rPr>
                <w:rStyle w:val="FontStyle71"/>
                <w:sz w:val="24"/>
                <w:szCs w:val="24"/>
              </w:rPr>
              <w:t>6</w:t>
            </w:r>
          </w:p>
        </w:tc>
        <w:tc>
          <w:tcPr>
            <w:tcW w:w="1701"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1"/>
                <w:sz w:val="24"/>
                <w:szCs w:val="24"/>
              </w:rPr>
            </w:pPr>
            <w:r w:rsidRPr="0051700A">
              <w:rPr>
                <w:rStyle w:val="FontStyle71"/>
                <w:sz w:val="24"/>
                <w:szCs w:val="24"/>
              </w:rPr>
              <w:t>7</w:t>
            </w:r>
          </w:p>
        </w:tc>
        <w:tc>
          <w:tcPr>
            <w:tcW w:w="2126"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1"/>
                <w:sz w:val="24"/>
                <w:szCs w:val="24"/>
              </w:rPr>
            </w:pPr>
            <w:r w:rsidRPr="0051700A">
              <w:rPr>
                <w:rStyle w:val="FontStyle71"/>
                <w:sz w:val="24"/>
                <w:szCs w:val="24"/>
              </w:rPr>
              <w:t>8</w:t>
            </w:r>
          </w:p>
        </w:tc>
        <w:tc>
          <w:tcPr>
            <w:tcW w:w="1985"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1"/>
                <w:sz w:val="24"/>
                <w:szCs w:val="24"/>
              </w:rPr>
            </w:pPr>
            <w:r w:rsidRPr="0051700A">
              <w:rPr>
                <w:rStyle w:val="FontStyle71"/>
                <w:sz w:val="24"/>
                <w:szCs w:val="24"/>
              </w:rPr>
              <w:t>9</w:t>
            </w:r>
          </w:p>
        </w:tc>
        <w:tc>
          <w:tcPr>
            <w:tcW w:w="2126"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1"/>
                <w:sz w:val="24"/>
                <w:szCs w:val="24"/>
              </w:rPr>
            </w:pPr>
            <w:r w:rsidRPr="0051700A">
              <w:rPr>
                <w:rStyle w:val="FontStyle71"/>
                <w:sz w:val="24"/>
                <w:szCs w:val="24"/>
              </w:rPr>
              <w:t>10</w:t>
            </w:r>
          </w:p>
        </w:tc>
      </w:tr>
      <w:tr w:rsidR="00A557C3" w:rsidRPr="0051700A" w:rsidTr="00A557C3">
        <w:tc>
          <w:tcPr>
            <w:tcW w:w="1762"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1"/>
                <w:sz w:val="24"/>
                <w:szCs w:val="24"/>
              </w:rPr>
            </w:pPr>
            <w:r w:rsidRPr="0051700A">
              <w:rPr>
                <w:rStyle w:val="FontStyle71"/>
                <w:sz w:val="24"/>
                <w:szCs w:val="24"/>
              </w:rPr>
              <w:t>Услуга № 1</w:t>
            </w:r>
          </w:p>
        </w:tc>
        <w:tc>
          <w:tcPr>
            <w:tcW w:w="1118"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138"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390"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275"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418"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701"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559"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701"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701"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2126"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985"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2126"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r>
      <w:tr w:rsidR="00A557C3" w:rsidRPr="0051700A" w:rsidTr="00A557C3">
        <w:tc>
          <w:tcPr>
            <w:tcW w:w="1762"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1"/>
                <w:sz w:val="24"/>
                <w:szCs w:val="24"/>
              </w:rPr>
            </w:pPr>
            <w:r w:rsidRPr="0051700A">
              <w:rPr>
                <w:rStyle w:val="FontStyle71"/>
                <w:sz w:val="24"/>
                <w:szCs w:val="24"/>
              </w:rPr>
              <w:t>Услуга № 2</w:t>
            </w:r>
          </w:p>
        </w:tc>
        <w:tc>
          <w:tcPr>
            <w:tcW w:w="1118"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138"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390"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275"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418"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701"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559"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701"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701"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2126"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985"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2126"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r>
      <w:tr w:rsidR="00A557C3" w:rsidRPr="0051700A" w:rsidTr="00A557C3">
        <w:tc>
          <w:tcPr>
            <w:tcW w:w="1762"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118"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138"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390"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275"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418"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701"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559"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701"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701"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2126"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985"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2126"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r>
      <w:tr w:rsidR="00A557C3" w:rsidRPr="0051700A" w:rsidTr="00A557C3">
        <w:tc>
          <w:tcPr>
            <w:tcW w:w="1762"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1"/>
                <w:sz w:val="24"/>
                <w:szCs w:val="24"/>
              </w:rPr>
            </w:pPr>
            <w:r w:rsidRPr="0051700A">
              <w:rPr>
                <w:rStyle w:val="FontStyle71"/>
                <w:sz w:val="24"/>
                <w:szCs w:val="24"/>
              </w:rPr>
              <w:t>Итого отчётный финансовый год</w:t>
            </w:r>
          </w:p>
        </w:tc>
        <w:tc>
          <w:tcPr>
            <w:tcW w:w="1118"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138"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390"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275"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418"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701"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559"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701"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701"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2126"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985"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2126"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r>
      <w:tr w:rsidR="00A557C3" w:rsidRPr="0051700A" w:rsidTr="00A557C3">
        <w:tc>
          <w:tcPr>
            <w:tcW w:w="1762"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1"/>
                <w:sz w:val="24"/>
                <w:szCs w:val="24"/>
              </w:rPr>
            </w:pPr>
            <w:r w:rsidRPr="0051700A">
              <w:rPr>
                <w:rStyle w:val="FontStyle71"/>
                <w:sz w:val="24"/>
                <w:szCs w:val="24"/>
              </w:rPr>
              <w:t>Услуга № 1</w:t>
            </w:r>
          </w:p>
        </w:tc>
        <w:tc>
          <w:tcPr>
            <w:tcW w:w="1118"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138"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390"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275"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418"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701"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559"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701"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701"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2126"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985"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2126"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r>
      <w:tr w:rsidR="00A557C3" w:rsidRPr="0051700A" w:rsidTr="00A557C3">
        <w:tc>
          <w:tcPr>
            <w:tcW w:w="1762"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1"/>
                <w:sz w:val="24"/>
                <w:szCs w:val="24"/>
              </w:rPr>
            </w:pPr>
            <w:r w:rsidRPr="0051700A">
              <w:rPr>
                <w:rStyle w:val="FontStyle71"/>
                <w:sz w:val="24"/>
                <w:szCs w:val="24"/>
              </w:rPr>
              <w:t>Услуга № 2</w:t>
            </w:r>
          </w:p>
        </w:tc>
        <w:tc>
          <w:tcPr>
            <w:tcW w:w="1118"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138"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390"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275"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418"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701"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559"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701"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701"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2126"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985"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2126"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r>
      <w:tr w:rsidR="00A557C3" w:rsidRPr="0051700A" w:rsidTr="00A557C3">
        <w:tc>
          <w:tcPr>
            <w:tcW w:w="1762"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118"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138"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390"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275"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418"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701"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559"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701"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701"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2126"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985"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2126"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r>
      <w:tr w:rsidR="00A557C3" w:rsidRPr="0051700A" w:rsidTr="00A557C3">
        <w:tc>
          <w:tcPr>
            <w:tcW w:w="1762"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1"/>
                <w:sz w:val="24"/>
                <w:szCs w:val="24"/>
              </w:rPr>
            </w:pPr>
            <w:r w:rsidRPr="0051700A">
              <w:rPr>
                <w:rStyle w:val="FontStyle71"/>
                <w:sz w:val="24"/>
                <w:szCs w:val="24"/>
              </w:rPr>
              <w:t>Итого текущий финансовый год</w:t>
            </w:r>
          </w:p>
        </w:tc>
        <w:tc>
          <w:tcPr>
            <w:tcW w:w="1118"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138"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390"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275"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418"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701"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559"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701"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701"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2126"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985"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2126"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r>
      <w:tr w:rsidR="00A557C3" w:rsidRPr="0051700A" w:rsidTr="00A557C3">
        <w:tc>
          <w:tcPr>
            <w:tcW w:w="1762"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1"/>
                <w:sz w:val="24"/>
                <w:szCs w:val="24"/>
              </w:rPr>
            </w:pPr>
            <w:r w:rsidRPr="0051700A">
              <w:rPr>
                <w:rStyle w:val="FontStyle71"/>
                <w:sz w:val="24"/>
                <w:szCs w:val="24"/>
              </w:rPr>
              <w:t>Услуга № 1</w:t>
            </w:r>
          </w:p>
        </w:tc>
        <w:tc>
          <w:tcPr>
            <w:tcW w:w="1118"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138"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390"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275"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418"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701"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559"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701"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701"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2126"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985"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2126"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r>
      <w:tr w:rsidR="00A557C3" w:rsidRPr="0051700A" w:rsidTr="00A557C3">
        <w:tc>
          <w:tcPr>
            <w:tcW w:w="1762"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1"/>
                <w:sz w:val="24"/>
                <w:szCs w:val="24"/>
              </w:rPr>
            </w:pPr>
            <w:r w:rsidRPr="0051700A">
              <w:rPr>
                <w:rStyle w:val="FontStyle71"/>
                <w:sz w:val="24"/>
                <w:szCs w:val="24"/>
              </w:rPr>
              <w:t>Услуга № 2</w:t>
            </w:r>
          </w:p>
        </w:tc>
        <w:tc>
          <w:tcPr>
            <w:tcW w:w="1118"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138"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390"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275"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418"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701"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559"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701"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701"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2126"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985"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2126"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r>
      <w:tr w:rsidR="00A557C3" w:rsidRPr="0051700A" w:rsidTr="00A557C3">
        <w:tc>
          <w:tcPr>
            <w:tcW w:w="1762"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118"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138"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390"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275"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418"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701"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559"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701"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701"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2126"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985"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2126"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r>
    </w:tbl>
    <w:p w:rsidR="00456BEA" w:rsidRPr="0051700A" w:rsidRDefault="00456BEA" w:rsidP="0051700A">
      <w:pPr>
        <w:pStyle w:val="a5"/>
        <w:jc w:val="both"/>
        <w:sectPr w:rsidR="00456BEA" w:rsidRPr="0051700A" w:rsidSect="00A557C3">
          <w:headerReference w:type="even" r:id="rId26"/>
          <w:headerReference w:type="default" r:id="rId27"/>
          <w:footerReference w:type="even" r:id="rId28"/>
          <w:footerReference w:type="default" r:id="rId29"/>
          <w:type w:val="continuous"/>
          <w:pgSz w:w="23810" w:h="16837" w:orient="landscape"/>
          <w:pgMar w:top="419" w:right="1561" w:bottom="993" w:left="1440" w:header="720" w:footer="720" w:gutter="0"/>
          <w:cols w:space="60"/>
          <w:noEndnote/>
        </w:sectPr>
      </w:pPr>
    </w:p>
    <w:p w:rsidR="00456BEA" w:rsidRPr="0051700A" w:rsidRDefault="00456BEA" w:rsidP="0051700A">
      <w:pPr>
        <w:pStyle w:val="a5"/>
        <w:jc w:val="both"/>
      </w:pPr>
    </w:p>
    <w:tbl>
      <w:tblPr>
        <w:tblW w:w="20979" w:type="dxa"/>
        <w:tblInd w:w="40" w:type="dxa"/>
        <w:tblLayout w:type="fixed"/>
        <w:tblCellMar>
          <w:left w:w="40" w:type="dxa"/>
          <w:right w:w="40" w:type="dxa"/>
        </w:tblCellMar>
        <w:tblLook w:val="0000" w:firstRow="0" w:lastRow="0" w:firstColumn="0" w:lastColumn="0" w:noHBand="0" w:noVBand="0"/>
      </w:tblPr>
      <w:tblGrid>
        <w:gridCol w:w="1781"/>
        <w:gridCol w:w="1128"/>
        <w:gridCol w:w="1152"/>
        <w:gridCol w:w="1326"/>
        <w:gridCol w:w="1276"/>
        <w:gridCol w:w="1417"/>
        <w:gridCol w:w="1701"/>
        <w:gridCol w:w="1559"/>
        <w:gridCol w:w="1701"/>
        <w:gridCol w:w="1701"/>
        <w:gridCol w:w="2127"/>
        <w:gridCol w:w="1984"/>
        <w:gridCol w:w="2126"/>
      </w:tblGrid>
      <w:tr w:rsidR="00456BEA" w:rsidRPr="0051700A" w:rsidTr="00A557C3">
        <w:tc>
          <w:tcPr>
            <w:tcW w:w="1781" w:type="dxa"/>
            <w:tcBorders>
              <w:top w:val="single" w:sz="6" w:space="0" w:color="auto"/>
              <w:left w:val="single" w:sz="6" w:space="0" w:color="auto"/>
              <w:bottom w:val="nil"/>
              <w:right w:val="single" w:sz="6" w:space="0" w:color="auto"/>
            </w:tcBorders>
            <w:vAlign w:val="center"/>
          </w:tcPr>
          <w:p w:rsidR="00456BEA" w:rsidRPr="0051700A" w:rsidRDefault="004F75D8" w:rsidP="0051700A">
            <w:pPr>
              <w:pStyle w:val="a5"/>
              <w:jc w:val="both"/>
              <w:rPr>
                <w:rStyle w:val="FontStyle71"/>
                <w:sz w:val="24"/>
                <w:szCs w:val="24"/>
              </w:rPr>
            </w:pPr>
            <w:r w:rsidRPr="0051700A">
              <w:rPr>
                <w:rStyle w:val="FontStyle71"/>
                <w:sz w:val="24"/>
                <w:szCs w:val="24"/>
              </w:rPr>
              <w:lastRenderedPageBreak/>
              <w:t>Наименование муниципальной услуги</w:t>
            </w:r>
          </w:p>
        </w:tc>
        <w:tc>
          <w:tcPr>
            <w:tcW w:w="1128" w:type="dxa"/>
            <w:tcBorders>
              <w:top w:val="single" w:sz="6" w:space="0" w:color="auto"/>
              <w:left w:val="single" w:sz="6" w:space="0" w:color="auto"/>
              <w:bottom w:val="nil"/>
              <w:right w:val="single" w:sz="6" w:space="0" w:color="auto"/>
            </w:tcBorders>
            <w:vAlign w:val="center"/>
          </w:tcPr>
          <w:p w:rsidR="00456BEA" w:rsidRPr="0051700A" w:rsidRDefault="004F75D8" w:rsidP="0051700A">
            <w:pPr>
              <w:pStyle w:val="a5"/>
              <w:jc w:val="both"/>
              <w:rPr>
                <w:rStyle w:val="FontStyle71"/>
                <w:sz w:val="24"/>
                <w:szCs w:val="24"/>
              </w:rPr>
            </w:pPr>
            <w:r w:rsidRPr="0051700A">
              <w:rPr>
                <w:rStyle w:val="FontStyle71"/>
                <w:sz w:val="24"/>
                <w:szCs w:val="24"/>
              </w:rPr>
              <w:t>Единица измерения показателя</w:t>
            </w:r>
          </w:p>
          <w:p w:rsidR="00456BEA" w:rsidRPr="0051700A" w:rsidRDefault="004F75D8" w:rsidP="0051700A">
            <w:pPr>
              <w:pStyle w:val="a5"/>
              <w:jc w:val="both"/>
              <w:rPr>
                <w:rStyle w:val="FontStyle71"/>
                <w:sz w:val="24"/>
                <w:szCs w:val="24"/>
              </w:rPr>
            </w:pPr>
            <w:r w:rsidRPr="0051700A">
              <w:rPr>
                <w:rStyle w:val="FontStyle71"/>
                <w:sz w:val="24"/>
                <w:szCs w:val="24"/>
              </w:rPr>
              <w:t xml:space="preserve">объёма </w:t>
            </w:r>
            <w:proofErr w:type="spellStart"/>
            <w:proofErr w:type="gramStart"/>
            <w:r w:rsidRPr="0051700A">
              <w:rPr>
                <w:rStyle w:val="FontStyle71"/>
                <w:sz w:val="24"/>
                <w:szCs w:val="24"/>
              </w:rPr>
              <w:t>муниципаль</w:t>
            </w:r>
            <w:proofErr w:type="spellEnd"/>
            <w:r w:rsidRPr="0051700A">
              <w:rPr>
                <w:rStyle w:val="FontStyle71"/>
                <w:sz w:val="24"/>
                <w:szCs w:val="24"/>
              </w:rPr>
              <w:t xml:space="preserve"> ной</w:t>
            </w:r>
            <w:proofErr w:type="gramEnd"/>
            <w:r w:rsidRPr="0051700A">
              <w:rPr>
                <w:rStyle w:val="FontStyle71"/>
                <w:sz w:val="24"/>
                <w:szCs w:val="24"/>
              </w:rPr>
              <w:t xml:space="preserve"> услуги</w:t>
            </w:r>
          </w:p>
        </w:tc>
        <w:tc>
          <w:tcPr>
            <w:tcW w:w="1152" w:type="dxa"/>
            <w:tcBorders>
              <w:top w:val="single" w:sz="6" w:space="0" w:color="auto"/>
              <w:left w:val="single" w:sz="6" w:space="0" w:color="auto"/>
              <w:bottom w:val="nil"/>
              <w:right w:val="single" w:sz="6" w:space="0" w:color="auto"/>
            </w:tcBorders>
            <w:vAlign w:val="center"/>
          </w:tcPr>
          <w:p w:rsidR="00456BEA" w:rsidRPr="0051700A" w:rsidRDefault="004F75D8" w:rsidP="0051700A">
            <w:pPr>
              <w:pStyle w:val="a5"/>
              <w:jc w:val="both"/>
              <w:rPr>
                <w:rStyle w:val="FontStyle71"/>
                <w:sz w:val="24"/>
                <w:szCs w:val="24"/>
              </w:rPr>
            </w:pPr>
            <w:r w:rsidRPr="0051700A">
              <w:rPr>
                <w:rStyle w:val="FontStyle71"/>
                <w:sz w:val="24"/>
                <w:szCs w:val="24"/>
              </w:rPr>
              <w:t>Нормативны е затраты,</w:t>
            </w:r>
          </w:p>
          <w:p w:rsidR="00456BEA" w:rsidRPr="0051700A" w:rsidRDefault="004F75D8" w:rsidP="0051700A">
            <w:pPr>
              <w:pStyle w:val="a5"/>
              <w:jc w:val="both"/>
              <w:rPr>
                <w:rStyle w:val="FontStyle71"/>
                <w:sz w:val="24"/>
                <w:szCs w:val="24"/>
              </w:rPr>
            </w:pPr>
            <w:proofErr w:type="spellStart"/>
            <w:proofErr w:type="gramStart"/>
            <w:r w:rsidRPr="0051700A">
              <w:rPr>
                <w:rStyle w:val="FontStyle71"/>
                <w:sz w:val="24"/>
                <w:szCs w:val="24"/>
              </w:rPr>
              <w:t>непосредств</w:t>
            </w:r>
            <w:proofErr w:type="spellEnd"/>
            <w:r w:rsidRPr="0051700A">
              <w:rPr>
                <w:rStyle w:val="FontStyle71"/>
                <w:sz w:val="24"/>
                <w:szCs w:val="24"/>
              </w:rPr>
              <w:t xml:space="preserve"> </w:t>
            </w:r>
            <w:proofErr w:type="spellStart"/>
            <w:r w:rsidRPr="0051700A">
              <w:rPr>
                <w:rStyle w:val="FontStyle71"/>
                <w:sz w:val="24"/>
                <w:szCs w:val="24"/>
              </w:rPr>
              <w:t>енно</w:t>
            </w:r>
            <w:proofErr w:type="spellEnd"/>
            <w:proofErr w:type="gramEnd"/>
          </w:p>
          <w:p w:rsidR="00456BEA" w:rsidRPr="0051700A" w:rsidRDefault="004F75D8" w:rsidP="0051700A">
            <w:pPr>
              <w:pStyle w:val="a5"/>
              <w:jc w:val="both"/>
              <w:rPr>
                <w:rStyle w:val="FontStyle71"/>
                <w:sz w:val="24"/>
                <w:szCs w:val="24"/>
              </w:rPr>
            </w:pPr>
            <w:proofErr w:type="gramStart"/>
            <w:r w:rsidRPr="0051700A">
              <w:rPr>
                <w:rStyle w:val="FontStyle71"/>
                <w:sz w:val="24"/>
                <w:szCs w:val="24"/>
              </w:rPr>
              <w:t>связанные</w:t>
            </w:r>
            <w:proofErr w:type="gramEnd"/>
            <w:r w:rsidRPr="0051700A">
              <w:rPr>
                <w:rStyle w:val="FontStyle71"/>
                <w:sz w:val="24"/>
                <w:szCs w:val="24"/>
              </w:rPr>
              <w:t xml:space="preserve"> с оказанием</w:t>
            </w:r>
          </w:p>
          <w:p w:rsidR="00456BEA" w:rsidRPr="0051700A" w:rsidRDefault="004F75D8" w:rsidP="0051700A">
            <w:pPr>
              <w:pStyle w:val="a5"/>
              <w:jc w:val="both"/>
              <w:rPr>
                <w:rStyle w:val="FontStyle71"/>
                <w:sz w:val="24"/>
                <w:szCs w:val="24"/>
              </w:rPr>
            </w:pPr>
            <w:proofErr w:type="spellStart"/>
            <w:r w:rsidRPr="0051700A">
              <w:rPr>
                <w:rStyle w:val="FontStyle71"/>
                <w:sz w:val="24"/>
                <w:szCs w:val="24"/>
              </w:rPr>
              <w:t>государствен</w:t>
            </w:r>
            <w:proofErr w:type="spellEnd"/>
          </w:p>
          <w:p w:rsidR="00456BEA" w:rsidRPr="0051700A" w:rsidRDefault="004F75D8" w:rsidP="0051700A">
            <w:pPr>
              <w:pStyle w:val="a5"/>
              <w:jc w:val="both"/>
              <w:rPr>
                <w:rStyle w:val="FontStyle71"/>
                <w:sz w:val="24"/>
                <w:szCs w:val="24"/>
              </w:rPr>
            </w:pPr>
            <w:r w:rsidRPr="0051700A">
              <w:rPr>
                <w:rStyle w:val="FontStyle71"/>
                <w:sz w:val="24"/>
                <w:szCs w:val="24"/>
              </w:rPr>
              <w:t>ной услуги</w:t>
            </w:r>
          </w:p>
          <w:p w:rsidR="00456BEA" w:rsidRPr="0051700A" w:rsidRDefault="004F75D8" w:rsidP="0051700A">
            <w:pPr>
              <w:pStyle w:val="a5"/>
              <w:jc w:val="both"/>
              <w:rPr>
                <w:rStyle w:val="FontStyle71"/>
                <w:sz w:val="24"/>
                <w:szCs w:val="24"/>
              </w:rPr>
            </w:pPr>
            <w:r w:rsidRPr="0051700A">
              <w:rPr>
                <w:rStyle w:val="FontStyle71"/>
                <w:sz w:val="24"/>
                <w:szCs w:val="24"/>
              </w:rPr>
              <w:t>(</w:t>
            </w:r>
            <w:proofErr w:type="spellStart"/>
            <w:r w:rsidRPr="0051700A">
              <w:rPr>
                <w:rStyle w:val="FontStyle71"/>
                <w:sz w:val="24"/>
                <w:szCs w:val="24"/>
              </w:rPr>
              <w:t>тыс</w:t>
            </w:r>
            <w:proofErr w:type="gramStart"/>
            <w:r w:rsidRPr="0051700A">
              <w:rPr>
                <w:rStyle w:val="FontStyle71"/>
                <w:sz w:val="24"/>
                <w:szCs w:val="24"/>
              </w:rPr>
              <w:t>.р</w:t>
            </w:r>
            <w:proofErr w:type="gramEnd"/>
            <w:r w:rsidRPr="0051700A">
              <w:rPr>
                <w:rStyle w:val="FontStyle71"/>
                <w:sz w:val="24"/>
                <w:szCs w:val="24"/>
              </w:rPr>
              <w:t>уб</w:t>
            </w:r>
            <w:proofErr w:type="spellEnd"/>
            <w:r w:rsidRPr="0051700A">
              <w:rPr>
                <w:rStyle w:val="FontStyle71"/>
                <w:sz w:val="24"/>
                <w:szCs w:val="24"/>
              </w:rPr>
              <w:t>.)</w:t>
            </w:r>
          </w:p>
        </w:tc>
        <w:tc>
          <w:tcPr>
            <w:tcW w:w="1326" w:type="dxa"/>
            <w:tcBorders>
              <w:top w:val="single" w:sz="6" w:space="0" w:color="auto"/>
              <w:left w:val="single" w:sz="6" w:space="0" w:color="auto"/>
              <w:bottom w:val="single" w:sz="6" w:space="0" w:color="auto"/>
              <w:right w:val="nil"/>
            </w:tcBorders>
            <w:vAlign w:val="center"/>
          </w:tcPr>
          <w:p w:rsidR="00456BEA" w:rsidRPr="0051700A" w:rsidRDefault="004F75D8" w:rsidP="0051700A">
            <w:pPr>
              <w:pStyle w:val="a5"/>
              <w:jc w:val="both"/>
              <w:rPr>
                <w:rStyle w:val="FontStyle71"/>
                <w:sz w:val="24"/>
                <w:szCs w:val="24"/>
              </w:rPr>
            </w:pPr>
            <w:r w:rsidRPr="0051700A">
              <w:rPr>
                <w:rStyle w:val="FontStyle71"/>
                <w:sz w:val="24"/>
                <w:szCs w:val="24"/>
              </w:rPr>
              <w:t>В том</w:t>
            </w:r>
          </w:p>
        </w:tc>
        <w:tc>
          <w:tcPr>
            <w:tcW w:w="1276" w:type="dxa"/>
            <w:tcBorders>
              <w:top w:val="single" w:sz="6" w:space="0" w:color="auto"/>
              <w:left w:val="nil"/>
              <w:bottom w:val="single" w:sz="6" w:space="0" w:color="auto"/>
              <w:right w:val="single" w:sz="6" w:space="0" w:color="auto"/>
            </w:tcBorders>
            <w:vAlign w:val="center"/>
          </w:tcPr>
          <w:p w:rsidR="00456BEA" w:rsidRPr="0051700A" w:rsidRDefault="004F75D8" w:rsidP="0051700A">
            <w:pPr>
              <w:pStyle w:val="a5"/>
              <w:jc w:val="both"/>
              <w:rPr>
                <w:rStyle w:val="FontStyle71"/>
                <w:sz w:val="24"/>
                <w:szCs w:val="24"/>
              </w:rPr>
            </w:pPr>
            <w:proofErr w:type="gramStart"/>
            <w:r w:rsidRPr="0051700A">
              <w:rPr>
                <w:rStyle w:val="FontStyle71"/>
                <w:sz w:val="24"/>
                <w:szCs w:val="24"/>
              </w:rPr>
              <w:t>числе</w:t>
            </w:r>
            <w:proofErr w:type="gramEnd"/>
            <w:r w:rsidRPr="0051700A">
              <w:rPr>
                <w:rStyle w:val="FontStyle71"/>
                <w:sz w:val="24"/>
                <w:szCs w:val="24"/>
              </w:rPr>
              <w:t>:</w:t>
            </w:r>
          </w:p>
        </w:tc>
        <w:tc>
          <w:tcPr>
            <w:tcW w:w="1417" w:type="dxa"/>
            <w:tcBorders>
              <w:top w:val="single" w:sz="6" w:space="0" w:color="auto"/>
              <w:left w:val="single" w:sz="6" w:space="0" w:color="auto"/>
              <w:bottom w:val="nil"/>
              <w:right w:val="single" w:sz="6" w:space="0" w:color="auto"/>
            </w:tcBorders>
            <w:vAlign w:val="center"/>
          </w:tcPr>
          <w:p w:rsidR="00456BEA" w:rsidRPr="0051700A" w:rsidRDefault="004F75D8" w:rsidP="0051700A">
            <w:pPr>
              <w:pStyle w:val="a5"/>
              <w:jc w:val="both"/>
              <w:rPr>
                <w:rStyle w:val="FontStyle71"/>
                <w:sz w:val="24"/>
                <w:szCs w:val="24"/>
              </w:rPr>
            </w:pPr>
            <w:r w:rsidRPr="0051700A">
              <w:rPr>
                <w:rStyle w:val="FontStyle71"/>
                <w:sz w:val="24"/>
                <w:szCs w:val="24"/>
              </w:rPr>
              <w:t xml:space="preserve">Затраты на </w:t>
            </w:r>
            <w:proofErr w:type="spellStart"/>
            <w:r w:rsidRPr="0051700A">
              <w:rPr>
                <w:rStyle w:val="FontStyle71"/>
                <w:sz w:val="24"/>
                <w:szCs w:val="24"/>
              </w:rPr>
              <w:t>общехозяйств</w:t>
            </w:r>
            <w:proofErr w:type="spellEnd"/>
            <w:r w:rsidRPr="0051700A">
              <w:rPr>
                <w:rStyle w:val="FontStyle71"/>
                <w:sz w:val="24"/>
                <w:szCs w:val="24"/>
              </w:rPr>
              <w:t xml:space="preserve"> </w:t>
            </w:r>
            <w:proofErr w:type="spellStart"/>
            <w:r w:rsidRPr="0051700A">
              <w:rPr>
                <w:rStyle w:val="FontStyle71"/>
                <w:sz w:val="24"/>
                <w:szCs w:val="24"/>
              </w:rPr>
              <w:t>енные</w:t>
            </w:r>
            <w:proofErr w:type="spellEnd"/>
            <w:r w:rsidRPr="0051700A">
              <w:rPr>
                <w:rStyle w:val="FontStyle71"/>
                <w:sz w:val="24"/>
                <w:szCs w:val="24"/>
              </w:rPr>
              <w:t xml:space="preserve"> нужды</w:t>
            </w:r>
          </w:p>
          <w:p w:rsidR="00456BEA" w:rsidRPr="0051700A" w:rsidRDefault="004F75D8" w:rsidP="0051700A">
            <w:pPr>
              <w:pStyle w:val="a5"/>
              <w:jc w:val="both"/>
              <w:rPr>
                <w:rStyle w:val="FontStyle71"/>
                <w:sz w:val="24"/>
                <w:szCs w:val="24"/>
              </w:rPr>
            </w:pPr>
            <w:r w:rsidRPr="0051700A">
              <w:rPr>
                <w:rStyle w:val="FontStyle71"/>
                <w:sz w:val="24"/>
                <w:szCs w:val="24"/>
              </w:rPr>
              <w:t>(</w:t>
            </w:r>
            <w:proofErr w:type="spellStart"/>
            <w:r w:rsidRPr="0051700A">
              <w:rPr>
                <w:rStyle w:val="FontStyle71"/>
                <w:sz w:val="24"/>
                <w:szCs w:val="24"/>
              </w:rPr>
              <w:t>тыс</w:t>
            </w:r>
            <w:proofErr w:type="gramStart"/>
            <w:r w:rsidRPr="0051700A">
              <w:rPr>
                <w:rStyle w:val="FontStyle71"/>
                <w:sz w:val="24"/>
                <w:szCs w:val="24"/>
              </w:rPr>
              <w:t>.р</w:t>
            </w:r>
            <w:proofErr w:type="gramEnd"/>
            <w:r w:rsidRPr="0051700A">
              <w:rPr>
                <w:rStyle w:val="FontStyle71"/>
                <w:sz w:val="24"/>
                <w:szCs w:val="24"/>
              </w:rPr>
              <w:t>уб</w:t>
            </w:r>
            <w:proofErr w:type="spellEnd"/>
            <w:r w:rsidRPr="0051700A">
              <w:rPr>
                <w:rStyle w:val="FontStyle71"/>
                <w:sz w:val="24"/>
                <w:szCs w:val="24"/>
              </w:rPr>
              <w:t>.)</w:t>
            </w:r>
          </w:p>
        </w:tc>
        <w:tc>
          <w:tcPr>
            <w:tcW w:w="1701" w:type="dxa"/>
            <w:tcBorders>
              <w:top w:val="single" w:sz="6" w:space="0" w:color="auto"/>
              <w:left w:val="single" w:sz="6" w:space="0" w:color="auto"/>
              <w:bottom w:val="nil"/>
              <w:right w:val="single" w:sz="6" w:space="0" w:color="auto"/>
            </w:tcBorders>
            <w:vAlign w:val="center"/>
          </w:tcPr>
          <w:p w:rsidR="00456BEA" w:rsidRPr="0051700A" w:rsidRDefault="004F75D8" w:rsidP="0051700A">
            <w:pPr>
              <w:pStyle w:val="a5"/>
              <w:jc w:val="both"/>
              <w:rPr>
                <w:rStyle w:val="FontStyle71"/>
                <w:sz w:val="24"/>
                <w:szCs w:val="24"/>
              </w:rPr>
            </w:pPr>
            <w:r w:rsidRPr="0051700A">
              <w:rPr>
                <w:rStyle w:val="FontStyle71"/>
                <w:sz w:val="24"/>
                <w:szCs w:val="24"/>
              </w:rPr>
              <w:t>Итого нормативны е затраты на</w:t>
            </w:r>
          </w:p>
          <w:p w:rsidR="00456BEA" w:rsidRPr="0051700A" w:rsidRDefault="004F75D8" w:rsidP="0051700A">
            <w:pPr>
              <w:pStyle w:val="a5"/>
              <w:jc w:val="both"/>
              <w:rPr>
                <w:rStyle w:val="FontStyle71"/>
                <w:sz w:val="24"/>
                <w:szCs w:val="24"/>
              </w:rPr>
            </w:pPr>
            <w:r w:rsidRPr="0051700A">
              <w:rPr>
                <w:rStyle w:val="FontStyle71"/>
                <w:sz w:val="24"/>
                <w:szCs w:val="24"/>
              </w:rPr>
              <w:t xml:space="preserve">оказание </w:t>
            </w:r>
            <w:proofErr w:type="spellStart"/>
            <w:proofErr w:type="gramStart"/>
            <w:r w:rsidRPr="0051700A">
              <w:rPr>
                <w:rStyle w:val="FontStyle71"/>
                <w:sz w:val="24"/>
                <w:szCs w:val="24"/>
              </w:rPr>
              <w:t>муниципаль</w:t>
            </w:r>
            <w:proofErr w:type="spellEnd"/>
            <w:r w:rsidRPr="0051700A">
              <w:rPr>
                <w:rStyle w:val="FontStyle71"/>
                <w:sz w:val="24"/>
                <w:szCs w:val="24"/>
              </w:rPr>
              <w:t xml:space="preserve"> ной</w:t>
            </w:r>
            <w:proofErr w:type="gramEnd"/>
            <w:r w:rsidRPr="0051700A">
              <w:rPr>
                <w:rStyle w:val="FontStyle71"/>
                <w:sz w:val="24"/>
                <w:szCs w:val="24"/>
              </w:rPr>
              <w:t xml:space="preserve"> услуги</w:t>
            </w:r>
          </w:p>
          <w:p w:rsidR="00456BEA" w:rsidRPr="0051700A" w:rsidRDefault="004F75D8" w:rsidP="0051700A">
            <w:pPr>
              <w:pStyle w:val="a5"/>
              <w:jc w:val="both"/>
              <w:rPr>
                <w:rStyle w:val="FontStyle71"/>
                <w:sz w:val="24"/>
                <w:szCs w:val="24"/>
              </w:rPr>
            </w:pPr>
            <w:r w:rsidRPr="0051700A">
              <w:rPr>
                <w:rStyle w:val="FontStyle71"/>
                <w:sz w:val="24"/>
                <w:szCs w:val="24"/>
              </w:rPr>
              <w:t>(</w:t>
            </w:r>
            <w:proofErr w:type="spellStart"/>
            <w:r w:rsidRPr="0051700A">
              <w:rPr>
                <w:rStyle w:val="FontStyle71"/>
                <w:sz w:val="24"/>
                <w:szCs w:val="24"/>
              </w:rPr>
              <w:t>тыс</w:t>
            </w:r>
            <w:proofErr w:type="gramStart"/>
            <w:r w:rsidRPr="0051700A">
              <w:rPr>
                <w:rStyle w:val="FontStyle71"/>
                <w:sz w:val="24"/>
                <w:szCs w:val="24"/>
              </w:rPr>
              <w:t>.р</w:t>
            </w:r>
            <w:proofErr w:type="gramEnd"/>
            <w:r w:rsidRPr="0051700A">
              <w:rPr>
                <w:rStyle w:val="FontStyle71"/>
                <w:sz w:val="24"/>
                <w:szCs w:val="24"/>
              </w:rPr>
              <w:t>уб</w:t>
            </w:r>
            <w:proofErr w:type="spellEnd"/>
            <w:r w:rsidRPr="0051700A">
              <w:rPr>
                <w:rStyle w:val="FontStyle71"/>
                <w:sz w:val="24"/>
                <w:szCs w:val="24"/>
              </w:rPr>
              <w:t>.)</w:t>
            </w:r>
          </w:p>
        </w:tc>
        <w:tc>
          <w:tcPr>
            <w:tcW w:w="1559" w:type="dxa"/>
            <w:tcBorders>
              <w:top w:val="single" w:sz="6" w:space="0" w:color="auto"/>
              <w:left w:val="single" w:sz="6" w:space="0" w:color="auto"/>
              <w:bottom w:val="nil"/>
              <w:right w:val="single" w:sz="6" w:space="0" w:color="auto"/>
            </w:tcBorders>
            <w:vAlign w:val="center"/>
          </w:tcPr>
          <w:p w:rsidR="00456BEA" w:rsidRPr="0051700A" w:rsidRDefault="004F75D8" w:rsidP="0051700A">
            <w:pPr>
              <w:pStyle w:val="a5"/>
              <w:jc w:val="both"/>
              <w:rPr>
                <w:rStyle w:val="FontStyle71"/>
                <w:sz w:val="24"/>
                <w:szCs w:val="24"/>
              </w:rPr>
            </w:pPr>
            <w:r w:rsidRPr="0051700A">
              <w:rPr>
                <w:rStyle w:val="FontStyle71"/>
                <w:sz w:val="24"/>
                <w:szCs w:val="24"/>
              </w:rPr>
              <w:t xml:space="preserve">Объём </w:t>
            </w:r>
            <w:proofErr w:type="spellStart"/>
            <w:proofErr w:type="gramStart"/>
            <w:r w:rsidRPr="0051700A">
              <w:rPr>
                <w:rStyle w:val="FontStyle71"/>
                <w:sz w:val="24"/>
                <w:szCs w:val="24"/>
              </w:rPr>
              <w:t>муниципаль</w:t>
            </w:r>
            <w:proofErr w:type="spellEnd"/>
            <w:r w:rsidRPr="0051700A">
              <w:rPr>
                <w:rStyle w:val="FontStyle71"/>
                <w:sz w:val="24"/>
                <w:szCs w:val="24"/>
              </w:rPr>
              <w:t xml:space="preserve"> ной</w:t>
            </w:r>
            <w:proofErr w:type="gramEnd"/>
            <w:r w:rsidRPr="0051700A">
              <w:rPr>
                <w:rStyle w:val="FontStyle71"/>
                <w:sz w:val="24"/>
                <w:szCs w:val="24"/>
              </w:rPr>
              <w:t xml:space="preserve"> услуги</w:t>
            </w:r>
          </w:p>
          <w:p w:rsidR="00456BEA" w:rsidRPr="0051700A" w:rsidRDefault="004F75D8" w:rsidP="0051700A">
            <w:pPr>
              <w:pStyle w:val="a5"/>
              <w:jc w:val="both"/>
              <w:rPr>
                <w:rStyle w:val="FontStyle71"/>
                <w:sz w:val="24"/>
                <w:szCs w:val="24"/>
              </w:rPr>
            </w:pPr>
            <w:r w:rsidRPr="0051700A">
              <w:rPr>
                <w:rStyle w:val="FontStyle71"/>
                <w:sz w:val="24"/>
                <w:szCs w:val="24"/>
              </w:rPr>
              <w:t>(ед.)</w:t>
            </w:r>
          </w:p>
        </w:tc>
        <w:tc>
          <w:tcPr>
            <w:tcW w:w="1701" w:type="dxa"/>
            <w:tcBorders>
              <w:top w:val="single" w:sz="6" w:space="0" w:color="auto"/>
              <w:left w:val="single" w:sz="6" w:space="0" w:color="auto"/>
              <w:bottom w:val="nil"/>
              <w:right w:val="single" w:sz="6" w:space="0" w:color="auto"/>
            </w:tcBorders>
            <w:vAlign w:val="center"/>
          </w:tcPr>
          <w:p w:rsidR="00456BEA" w:rsidRPr="0051700A" w:rsidRDefault="004F75D8" w:rsidP="0051700A">
            <w:pPr>
              <w:pStyle w:val="a5"/>
              <w:jc w:val="both"/>
              <w:rPr>
                <w:rStyle w:val="FontStyle71"/>
                <w:sz w:val="24"/>
                <w:szCs w:val="24"/>
              </w:rPr>
            </w:pPr>
            <w:r w:rsidRPr="0051700A">
              <w:rPr>
                <w:rStyle w:val="FontStyle71"/>
                <w:sz w:val="24"/>
                <w:szCs w:val="24"/>
              </w:rPr>
              <w:t xml:space="preserve">Затраты на содержание имущества </w:t>
            </w:r>
            <w:proofErr w:type="spellStart"/>
            <w:r w:rsidRPr="0051700A">
              <w:rPr>
                <w:rStyle w:val="FontStyle71"/>
                <w:sz w:val="24"/>
                <w:szCs w:val="24"/>
              </w:rPr>
              <w:t>муниципальн</w:t>
            </w:r>
            <w:proofErr w:type="spellEnd"/>
            <w:r w:rsidRPr="0051700A">
              <w:rPr>
                <w:rStyle w:val="FontStyle71"/>
                <w:sz w:val="24"/>
                <w:szCs w:val="24"/>
              </w:rPr>
              <w:t xml:space="preserve"> ой услуги (</w:t>
            </w:r>
            <w:proofErr w:type="spellStart"/>
            <w:r w:rsidRPr="0051700A">
              <w:rPr>
                <w:rStyle w:val="FontStyle71"/>
                <w:sz w:val="24"/>
                <w:szCs w:val="24"/>
              </w:rPr>
              <w:t>тыс</w:t>
            </w:r>
            <w:proofErr w:type="gramStart"/>
            <w:r w:rsidRPr="0051700A">
              <w:rPr>
                <w:rStyle w:val="FontStyle71"/>
                <w:sz w:val="24"/>
                <w:szCs w:val="24"/>
              </w:rPr>
              <w:t>.р</w:t>
            </w:r>
            <w:proofErr w:type="gramEnd"/>
            <w:r w:rsidRPr="0051700A">
              <w:rPr>
                <w:rStyle w:val="FontStyle71"/>
                <w:sz w:val="24"/>
                <w:szCs w:val="24"/>
              </w:rPr>
              <w:t>уб</w:t>
            </w:r>
            <w:proofErr w:type="spellEnd"/>
            <w:r w:rsidRPr="0051700A">
              <w:rPr>
                <w:rStyle w:val="FontStyle71"/>
                <w:sz w:val="24"/>
                <w:szCs w:val="24"/>
              </w:rPr>
              <w:t>.)</w:t>
            </w:r>
          </w:p>
        </w:tc>
        <w:tc>
          <w:tcPr>
            <w:tcW w:w="1701" w:type="dxa"/>
            <w:tcBorders>
              <w:top w:val="single" w:sz="6" w:space="0" w:color="auto"/>
              <w:left w:val="single" w:sz="6" w:space="0" w:color="auto"/>
              <w:bottom w:val="nil"/>
              <w:right w:val="single" w:sz="6" w:space="0" w:color="auto"/>
            </w:tcBorders>
            <w:vAlign w:val="center"/>
          </w:tcPr>
          <w:p w:rsidR="00456BEA" w:rsidRPr="0051700A" w:rsidRDefault="004F75D8" w:rsidP="0051700A">
            <w:pPr>
              <w:pStyle w:val="a5"/>
              <w:jc w:val="both"/>
              <w:rPr>
                <w:rStyle w:val="FontStyle71"/>
                <w:sz w:val="24"/>
                <w:szCs w:val="24"/>
              </w:rPr>
            </w:pPr>
            <w:r w:rsidRPr="0051700A">
              <w:rPr>
                <w:rStyle w:val="FontStyle71"/>
                <w:sz w:val="24"/>
                <w:szCs w:val="24"/>
              </w:rPr>
              <w:t xml:space="preserve">Сумма финансового обеспечения выполнения </w:t>
            </w:r>
            <w:proofErr w:type="spellStart"/>
            <w:r w:rsidRPr="0051700A">
              <w:rPr>
                <w:rStyle w:val="FontStyle71"/>
                <w:sz w:val="24"/>
                <w:szCs w:val="24"/>
              </w:rPr>
              <w:t>муниципаль</w:t>
            </w:r>
            <w:proofErr w:type="spellEnd"/>
            <w:r w:rsidRPr="0051700A">
              <w:rPr>
                <w:rStyle w:val="FontStyle71"/>
                <w:sz w:val="24"/>
                <w:szCs w:val="24"/>
              </w:rPr>
              <w:t xml:space="preserve"> </w:t>
            </w:r>
            <w:proofErr w:type="spellStart"/>
            <w:r w:rsidRPr="0051700A">
              <w:rPr>
                <w:rStyle w:val="FontStyle71"/>
                <w:sz w:val="24"/>
                <w:szCs w:val="24"/>
              </w:rPr>
              <w:t>ного</w:t>
            </w:r>
            <w:proofErr w:type="spellEnd"/>
            <w:r w:rsidRPr="0051700A">
              <w:rPr>
                <w:rStyle w:val="FontStyle71"/>
                <w:sz w:val="24"/>
                <w:szCs w:val="24"/>
              </w:rPr>
              <w:t xml:space="preserve"> задания (</w:t>
            </w:r>
            <w:proofErr w:type="spellStart"/>
            <w:r w:rsidRPr="0051700A">
              <w:rPr>
                <w:rStyle w:val="FontStyle71"/>
                <w:sz w:val="24"/>
                <w:szCs w:val="24"/>
              </w:rPr>
              <w:t>тыс</w:t>
            </w:r>
            <w:proofErr w:type="gramStart"/>
            <w:r w:rsidRPr="0051700A">
              <w:rPr>
                <w:rStyle w:val="FontStyle71"/>
                <w:sz w:val="24"/>
                <w:szCs w:val="24"/>
              </w:rPr>
              <w:t>.р</w:t>
            </w:r>
            <w:proofErr w:type="gramEnd"/>
            <w:r w:rsidRPr="0051700A">
              <w:rPr>
                <w:rStyle w:val="FontStyle71"/>
                <w:sz w:val="24"/>
                <w:szCs w:val="24"/>
              </w:rPr>
              <w:t>уб</w:t>
            </w:r>
            <w:proofErr w:type="spellEnd"/>
            <w:r w:rsidRPr="0051700A">
              <w:rPr>
                <w:rStyle w:val="FontStyle71"/>
                <w:sz w:val="24"/>
                <w:szCs w:val="24"/>
              </w:rPr>
              <w:t>.)</w:t>
            </w:r>
          </w:p>
        </w:tc>
        <w:tc>
          <w:tcPr>
            <w:tcW w:w="6237" w:type="dxa"/>
            <w:gridSpan w:val="3"/>
            <w:tcBorders>
              <w:top w:val="single" w:sz="6" w:space="0" w:color="auto"/>
              <w:left w:val="single" w:sz="6" w:space="0" w:color="auto"/>
              <w:bottom w:val="single" w:sz="6" w:space="0" w:color="auto"/>
              <w:right w:val="single" w:sz="6" w:space="0" w:color="auto"/>
            </w:tcBorders>
            <w:vAlign w:val="center"/>
          </w:tcPr>
          <w:p w:rsidR="00456BEA" w:rsidRPr="0051700A" w:rsidRDefault="004F75D8" w:rsidP="0051700A">
            <w:pPr>
              <w:pStyle w:val="a5"/>
              <w:jc w:val="both"/>
              <w:rPr>
                <w:rStyle w:val="FontStyle71"/>
                <w:sz w:val="24"/>
                <w:szCs w:val="24"/>
              </w:rPr>
            </w:pPr>
            <w:r w:rsidRPr="0051700A">
              <w:rPr>
                <w:rStyle w:val="FontStyle71"/>
                <w:sz w:val="24"/>
                <w:szCs w:val="24"/>
              </w:rPr>
              <w:t>Нормативные затраты на единицу услуги</w:t>
            </w:r>
          </w:p>
        </w:tc>
      </w:tr>
      <w:tr w:rsidR="00456BEA" w:rsidRPr="0051700A" w:rsidTr="00A557C3">
        <w:tc>
          <w:tcPr>
            <w:tcW w:w="1781" w:type="dxa"/>
            <w:tcBorders>
              <w:top w:val="nil"/>
              <w:left w:val="single" w:sz="6" w:space="0" w:color="auto"/>
              <w:bottom w:val="single" w:sz="6" w:space="0" w:color="auto"/>
              <w:right w:val="single" w:sz="6" w:space="0" w:color="auto"/>
            </w:tcBorders>
            <w:vAlign w:val="center"/>
          </w:tcPr>
          <w:p w:rsidR="00456BEA" w:rsidRPr="0051700A" w:rsidRDefault="00456BEA" w:rsidP="0051700A">
            <w:pPr>
              <w:pStyle w:val="a5"/>
              <w:jc w:val="both"/>
              <w:rPr>
                <w:rStyle w:val="FontStyle71"/>
                <w:sz w:val="24"/>
                <w:szCs w:val="24"/>
              </w:rPr>
            </w:pPr>
          </w:p>
          <w:p w:rsidR="00456BEA" w:rsidRPr="0051700A" w:rsidRDefault="00456BEA" w:rsidP="0051700A">
            <w:pPr>
              <w:pStyle w:val="a5"/>
              <w:jc w:val="both"/>
              <w:rPr>
                <w:rStyle w:val="FontStyle71"/>
                <w:sz w:val="24"/>
                <w:szCs w:val="24"/>
              </w:rPr>
            </w:pPr>
          </w:p>
        </w:tc>
        <w:tc>
          <w:tcPr>
            <w:tcW w:w="1128" w:type="dxa"/>
            <w:tcBorders>
              <w:top w:val="nil"/>
              <w:left w:val="single" w:sz="6" w:space="0" w:color="auto"/>
              <w:bottom w:val="single" w:sz="6" w:space="0" w:color="auto"/>
              <w:right w:val="single" w:sz="6" w:space="0" w:color="auto"/>
            </w:tcBorders>
            <w:vAlign w:val="center"/>
          </w:tcPr>
          <w:p w:rsidR="00456BEA" w:rsidRPr="0051700A" w:rsidRDefault="00456BEA" w:rsidP="0051700A">
            <w:pPr>
              <w:pStyle w:val="a5"/>
              <w:jc w:val="both"/>
              <w:rPr>
                <w:rStyle w:val="FontStyle71"/>
                <w:sz w:val="24"/>
                <w:szCs w:val="24"/>
              </w:rPr>
            </w:pPr>
          </w:p>
          <w:p w:rsidR="00456BEA" w:rsidRPr="0051700A" w:rsidRDefault="00456BEA" w:rsidP="0051700A">
            <w:pPr>
              <w:pStyle w:val="a5"/>
              <w:jc w:val="both"/>
              <w:rPr>
                <w:rStyle w:val="FontStyle71"/>
                <w:sz w:val="24"/>
                <w:szCs w:val="24"/>
              </w:rPr>
            </w:pPr>
          </w:p>
        </w:tc>
        <w:tc>
          <w:tcPr>
            <w:tcW w:w="1152" w:type="dxa"/>
            <w:tcBorders>
              <w:top w:val="nil"/>
              <w:left w:val="single" w:sz="6" w:space="0" w:color="auto"/>
              <w:bottom w:val="single" w:sz="6" w:space="0" w:color="auto"/>
              <w:right w:val="single" w:sz="6" w:space="0" w:color="auto"/>
            </w:tcBorders>
            <w:vAlign w:val="center"/>
          </w:tcPr>
          <w:p w:rsidR="00456BEA" w:rsidRPr="0051700A" w:rsidRDefault="00456BEA" w:rsidP="0051700A">
            <w:pPr>
              <w:pStyle w:val="a5"/>
              <w:jc w:val="both"/>
              <w:rPr>
                <w:rStyle w:val="FontStyle71"/>
                <w:sz w:val="24"/>
                <w:szCs w:val="24"/>
              </w:rPr>
            </w:pPr>
          </w:p>
          <w:p w:rsidR="00456BEA" w:rsidRPr="0051700A" w:rsidRDefault="00456BEA" w:rsidP="0051700A">
            <w:pPr>
              <w:pStyle w:val="a5"/>
              <w:jc w:val="both"/>
              <w:rPr>
                <w:rStyle w:val="FontStyle71"/>
                <w:sz w:val="24"/>
                <w:szCs w:val="24"/>
              </w:rPr>
            </w:pPr>
          </w:p>
        </w:tc>
        <w:tc>
          <w:tcPr>
            <w:tcW w:w="1326" w:type="dxa"/>
            <w:tcBorders>
              <w:top w:val="single" w:sz="6" w:space="0" w:color="auto"/>
              <w:left w:val="single" w:sz="6" w:space="0" w:color="auto"/>
              <w:bottom w:val="single" w:sz="6" w:space="0" w:color="auto"/>
              <w:right w:val="single" w:sz="6" w:space="0" w:color="auto"/>
            </w:tcBorders>
            <w:vAlign w:val="center"/>
          </w:tcPr>
          <w:p w:rsidR="00456BEA" w:rsidRPr="0051700A" w:rsidRDefault="004F75D8" w:rsidP="0051700A">
            <w:pPr>
              <w:pStyle w:val="a5"/>
              <w:jc w:val="both"/>
              <w:rPr>
                <w:rStyle w:val="FontStyle71"/>
                <w:sz w:val="24"/>
                <w:szCs w:val="24"/>
              </w:rPr>
            </w:pPr>
            <w:r w:rsidRPr="0051700A">
              <w:rPr>
                <w:rStyle w:val="FontStyle71"/>
                <w:sz w:val="24"/>
                <w:szCs w:val="24"/>
              </w:rPr>
              <w:t>Нормативны е затраты на оплату труда и</w:t>
            </w:r>
          </w:p>
          <w:p w:rsidR="00456BEA" w:rsidRPr="0051700A" w:rsidRDefault="004F75D8" w:rsidP="0051700A">
            <w:pPr>
              <w:pStyle w:val="a5"/>
              <w:jc w:val="both"/>
              <w:rPr>
                <w:rStyle w:val="FontStyle71"/>
                <w:sz w:val="24"/>
                <w:szCs w:val="24"/>
              </w:rPr>
            </w:pPr>
            <w:r w:rsidRPr="0051700A">
              <w:rPr>
                <w:rStyle w:val="FontStyle71"/>
                <w:sz w:val="24"/>
                <w:szCs w:val="24"/>
              </w:rPr>
              <w:t>начисления на выплаты (</w:t>
            </w:r>
            <w:proofErr w:type="spellStart"/>
            <w:r w:rsidRPr="0051700A">
              <w:rPr>
                <w:rStyle w:val="FontStyle71"/>
                <w:sz w:val="24"/>
                <w:szCs w:val="24"/>
              </w:rPr>
              <w:t>тыс</w:t>
            </w:r>
            <w:proofErr w:type="gramStart"/>
            <w:r w:rsidRPr="0051700A">
              <w:rPr>
                <w:rStyle w:val="FontStyle71"/>
                <w:sz w:val="24"/>
                <w:szCs w:val="24"/>
              </w:rPr>
              <w:t>.р</w:t>
            </w:r>
            <w:proofErr w:type="gramEnd"/>
            <w:r w:rsidRPr="0051700A">
              <w:rPr>
                <w:rStyle w:val="FontStyle71"/>
                <w:sz w:val="24"/>
                <w:szCs w:val="24"/>
              </w:rPr>
              <w:t>уб</w:t>
            </w:r>
            <w:proofErr w:type="spellEnd"/>
            <w:r w:rsidRPr="0051700A">
              <w:rPr>
                <w:rStyle w:val="FontStyle71"/>
                <w:sz w:val="24"/>
                <w:szCs w:val="24"/>
              </w:rPr>
              <w:t>.)</w:t>
            </w:r>
          </w:p>
        </w:tc>
        <w:tc>
          <w:tcPr>
            <w:tcW w:w="1276" w:type="dxa"/>
            <w:tcBorders>
              <w:top w:val="single" w:sz="6" w:space="0" w:color="auto"/>
              <w:left w:val="single" w:sz="6" w:space="0" w:color="auto"/>
              <w:bottom w:val="single" w:sz="6" w:space="0" w:color="auto"/>
              <w:right w:val="single" w:sz="6" w:space="0" w:color="auto"/>
            </w:tcBorders>
            <w:vAlign w:val="center"/>
          </w:tcPr>
          <w:p w:rsidR="00456BEA" w:rsidRPr="0051700A" w:rsidRDefault="004F75D8" w:rsidP="0051700A">
            <w:pPr>
              <w:pStyle w:val="a5"/>
              <w:jc w:val="both"/>
              <w:rPr>
                <w:rStyle w:val="FontStyle71"/>
                <w:sz w:val="24"/>
                <w:szCs w:val="24"/>
              </w:rPr>
            </w:pPr>
            <w:r w:rsidRPr="0051700A">
              <w:rPr>
                <w:rStyle w:val="FontStyle71"/>
                <w:sz w:val="24"/>
                <w:szCs w:val="24"/>
              </w:rPr>
              <w:t>Нормативны е затраты на материальны е запасы (</w:t>
            </w:r>
            <w:proofErr w:type="spellStart"/>
            <w:r w:rsidRPr="0051700A">
              <w:rPr>
                <w:rStyle w:val="FontStyle71"/>
                <w:sz w:val="24"/>
                <w:szCs w:val="24"/>
              </w:rPr>
              <w:t>тыс</w:t>
            </w:r>
            <w:proofErr w:type="gramStart"/>
            <w:r w:rsidRPr="0051700A">
              <w:rPr>
                <w:rStyle w:val="FontStyle71"/>
                <w:sz w:val="24"/>
                <w:szCs w:val="24"/>
              </w:rPr>
              <w:t>.р</w:t>
            </w:r>
            <w:proofErr w:type="gramEnd"/>
            <w:r w:rsidRPr="0051700A">
              <w:rPr>
                <w:rStyle w:val="FontStyle71"/>
                <w:sz w:val="24"/>
                <w:szCs w:val="24"/>
              </w:rPr>
              <w:t>уб</w:t>
            </w:r>
            <w:proofErr w:type="spellEnd"/>
            <w:r w:rsidRPr="0051700A">
              <w:rPr>
                <w:rStyle w:val="FontStyle71"/>
                <w:sz w:val="24"/>
                <w:szCs w:val="24"/>
              </w:rPr>
              <w:t>.)</w:t>
            </w:r>
          </w:p>
        </w:tc>
        <w:tc>
          <w:tcPr>
            <w:tcW w:w="1417" w:type="dxa"/>
            <w:tcBorders>
              <w:top w:val="nil"/>
              <w:left w:val="single" w:sz="6" w:space="0" w:color="auto"/>
              <w:bottom w:val="single" w:sz="6" w:space="0" w:color="auto"/>
              <w:right w:val="single" w:sz="6" w:space="0" w:color="auto"/>
            </w:tcBorders>
            <w:vAlign w:val="center"/>
          </w:tcPr>
          <w:p w:rsidR="00456BEA" w:rsidRPr="0051700A" w:rsidRDefault="00456BEA" w:rsidP="0051700A">
            <w:pPr>
              <w:pStyle w:val="a5"/>
              <w:jc w:val="both"/>
              <w:rPr>
                <w:rStyle w:val="FontStyle71"/>
                <w:sz w:val="24"/>
                <w:szCs w:val="24"/>
              </w:rPr>
            </w:pPr>
          </w:p>
          <w:p w:rsidR="00456BEA" w:rsidRPr="0051700A" w:rsidRDefault="00456BEA" w:rsidP="0051700A">
            <w:pPr>
              <w:pStyle w:val="a5"/>
              <w:jc w:val="both"/>
              <w:rPr>
                <w:rStyle w:val="FontStyle71"/>
                <w:sz w:val="24"/>
                <w:szCs w:val="24"/>
              </w:rPr>
            </w:pPr>
          </w:p>
        </w:tc>
        <w:tc>
          <w:tcPr>
            <w:tcW w:w="1701" w:type="dxa"/>
            <w:tcBorders>
              <w:top w:val="nil"/>
              <w:left w:val="single" w:sz="6" w:space="0" w:color="auto"/>
              <w:bottom w:val="single" w:sz="6" w:space="0" w:color="auto"/>
              <w:right w:val="single" w:sz="6" w:space="0" w:color="auto"/>
            </w:tcBorders>
            <w:vAlign w:val="center"/>
          </w:tcPr>
          <w:p w:rsidR="00456BEA" w:rsidRPr="0051700A" w:rsidRDefault="00456BEA" w:rsidP="0051700A">
            <w:pPr>
              <w:pStyle w:val="a5"/>
              <w:jc w:val="both"/>
              <w:rPr>
                <w:rStyle w:val="FontStyle71"/>
                <w:sz w:val="24"/>
                <w:szCs w:val="24"/>
              </w:rPr>
            </w:pPr>
          </w:p>
          <w:p w:rsidR="00456BEA" w:rsidRPr="0051700A" w:rsidRDefault="00456BEA" w:rsidP="0051700A">
            <w:pPr>
              <w:pStyle w:val="a5"/>
              <w:jc w:val="both"/>
              <w:rPr>
                <w:rStyle w:val="FontStyle71"/>
                <w:sz w:val="24"/>
                <w:szCs w:val="24"/>
              </w:rPr>
            </w:pPr>
          </w:p>
        </w:tc>
        <w:tc>
          <w:tcPr>
            <w:tcW w:w="1559" w:type="dxa"/>
            <w:tcBorders>
              <w:top w:val="nil"/>
              <w:left w:val="single" w:sz="6" w:space="0" w:color="auto"/>
              <w:bottom w:val="single" w:sz="6" w:space="0" w:color="auto"/>
              <w:right w:val="single" w:sz="6" w:space="0" w:color="auto"/>
            </w:tcBorders>
            <w:vAlign w:val="center"/>
          </w:tcPr>
          <w:p w:rsidR="00456BEA" w:rsidRPr="0051700A" w:rsidRDefault="00456BEA" w:rsidP="0051700A">
            <w:pPr>
              <w:pStyle w:val="a5"/>
              <w:jc w:val="both"/>
              <w:rPr>
                <w:rStyle w:val="FontStyle71"/>
                <w:sz w:val="24"/>
                <w:szCs w:val="24"/>
              </w:rPr>
            </w:pPr>
          </w:p>
          <w:p w:rsidR="00456BEA" w:rsidRPr="0051700A" w:rsidRDefault="00456BEA" w:rsidP="0051700A">
            <w:pPr>
              <w:pStyle w:val="a5"/>
              <w:jc w:val="both"/>
              <w:rPr>
                <w:rStyle w:val="FontStyle71"/>
                <w:sz w:val="24"/>
                <w:szCs w:val="24"/>
              </w:rPr>
            </w:pPr>
          </w:p>
        </w:tc>
        <w:tc>
          <w:tcPr>
            <w:tcW w:w="1701" w:type="dxa"/>
            <w:tcBorders>
              <w:top w:val="nil"/>
              <w:left w:val="single" w:sz="6" w:space="0" w:color="auto"/>
              <w:bottom w:val="single" w:sz="6" w:space="0" w:color="auto"/>
              <w:right w:val="single" w:sz="6" w:space="0" w:color="auto"/>
            </w:tcBorders>
            <w:vAlign w:val="center"/>
          </w:tcPr>
          <w:p w:rsidR="00456BEA" w:rsidRPr="0051700A" w:rsidRDefault="00456BEA" w:rsidP="0051700A">
            <w:pPr>
              <w:pStyle w:val="a5"/>
              <w:jc w:val="both"/>
              <w:rPr>
                <w:rStyle w:val="FontStyle71"/>
                <w:sz w:val="24"/>
                <w:szCs w:val="24"/>
              </w:rPr>
            </w:pPr>
          </w:p>
          <w:p w:rsidR="00456BEA" w:rsidRPr="0051700A" w:rsidRDefault="00456BEA" w:rsidP="0051700A">
            <w:pPr>
              <w:pStyle w:val="a5"/>
              <w:jc w:val="both"/>
              <w:rPr>
                <w:rStyle w:val="FontStyle71"/>
                <w:sz w:val="24"/>
                <w:szCs w:val="24"/>
              </w:rPr>
            </w:pPr>
          </w:p>
        </w:tc>
        <w:tc>
          <w:tcPr>
            <w:tcW w:w="1701" w:type="dxa"/>
            <w:tcBorders>
              <w:top w:val="nil"/>
              <w:left w:val="single" w:sz="6" w:space="0" w:color="auto"/>
              <w:bottom w:val="single" w:sz="6" w:space="0" w:color="auto"/>
              <w:right w:val="single" w:sz="6" w:space="0" w:color="auto"/>
            </w:tcBorders>
            <w:vAlign w:val="center"/>
          </w:tcPr>
          <w:p w:rsidR="00456BEA" w:rsidRPr="0051700A" w:rsidRDefault="00456BEA" w:rsidP="0051700A">
            <w:pPr>
              <w:pStyle w:val="a5"/>
              <w:jc w:val="both"/>
              <w:rPr>
                <w:rStyle w:val="FontStyle71"/>
                <w:sz w:val="24"/>
                <w:szCs w:val="24"/>
              </w:rPr>
            </w:pPr>
          </w:p>
          <w:p w:rsidR="00456BEA" w:rsidRPr="0051700A" w:rsidRDefault="00456BEA" w:rsidP="0051700A">
            <w:pPr>
              <w:pStyle w:val="a5"/>
              <w:jc w:val="both"/>
              <w:rPr>
                <w:rStyle w:val="FontStyle71"/>
                <w:sz w:val="24"/>
                <w:szCs w:val="24"/>
              </w:rPr>
            </w:pPr>
          </w:p>
        </w:tc>
        <w:tc>
          <w:tcPr>
            <w:tcW w:w="2127" w:type="dxa"/>
            <w:tcBorders>
              <w:top w:val="single" w:sz="6" w:space="0" w:color="auto"/>
              <w:left w:val="single" w:sz="6" w:space="0" w:color="auto"/>
              <w:bottom w:val="single" w:sz="6" w:space="0" w:color="auto"/>
              <w:right w:val="single" w:sz="6" w:space="0" w:color="auto"/>
            </w:tcBorders>
            <w:vAlign w:val="center"/>
          </w:tcPr>
          <w:p w:rsidR="00456BEA" w:rsidRPr="0051700A" w:rsidRDefault="004F75D8" w:rsidP="0051700A">
            <w:pPr>
              <w:pStyle w:val="a5"/>
              <w:jc w:val="both"/>
              <w:rPr>
                <w:rStyle w:val="FontStyle71"/>
                <w:sz w:val="24"/>
                <w:szCs w:val="24"/>
              </w:rPr>
            </w:pPr>
            <w:r w:rsidRPr="0051700A">
              <w:rPr>
                <w:rStyle w:val="FontStyle71"/>
                <w:sz w:val="24"/>
                <w:szCs w:val="24"/>
              </w:rPr>
              <w:t>Нормативные</w:t>
            </w:r>
          </w:p>
          <w:p w:rsidR="00456BEA" w:rsidRPr="0051700A" w:rsidRDefault="004F75D8" w:rsidP="0051700A">
            <w:pPr>
              <w:pStyle w:val="a5"/>
              <w:jc w:val="both"/>
              <w:rPr>
                <w:rStyle w:val="FontStyle71"/>
                <w:sz w:val="24"/>
                <w:szCs w:val="24"/>
              </w:rPr>
            </w:pPr>
            <w:r w:rsidRPr="0051700A">
              <w:rPr>
                <w:rStyle w:val="FontStyle71"/>
                <w:sz w:val="24"/>
                <w:szCs w:val="24"/>
              </w:rPr>
              <w:t xml:space="preserve">затраты, непосредствен но связанные с оказанием </w:t>
            </w:r>
            <w:proofErr w:type="spellStart"/>
            <w:r w:rsidRPr="0051700A">
              <w:rPr>
                <w:rStyle w:val="FontStyle71"/>
                <w:sz w:val="24"/>
                <w:szCs w:val="24"/>
              </w:rPr>
              <w:t>муниципальн</w:t>
            </w:r>
            <w:proofErr w:type="spellEnd"/>
            <w:r w:rsidRPr="0051700A">
              <w:rPr>
                <w:rStyle w:val="FontStyle71"/>
                <w:sz w:val="24"/>
                <w:szCs w:val="24"/>
              </w:rPr>
              <w:t xml:space="preserve"> </w:t>
            </w:r>
            <w:proofErr w:type="spellStart"/>
            <w:r w:rsidRPr="0051700A">
              <w:rPr>
                <w:rStyle w:val="FontStyle71"/>
                <w:sz w:val="24"/>
                <w:szCs w:val="24"/>
              </w:rPr>
              <w:t>ых</w:t>
            </w:r>
            <w:proofErr w:type="spellEnd"/>
            <w:r w:rsidRPr="0051700A">
              <w:rPr>
                <w:rStyle w:val="FontStyle71"/>
                <w:sz w:val="24"/>
                <w:szCs w:val="24"/>
              </w:rPr>
              <w:t xml:space="preserve"> </w:t>
            </w:r>
            <w:proofErr w:type="spellStart"/>
            <w:r w:rsidRPr="0051700A">
              <w:rPr>
                <w:rStyle w:val="FontStyle71"/>
                <w:sz w:val="24"/>
                <w:szCs w:val="24"/>
              </w:rPr>
              <w:t>услугг</w:t>
            </w:r>
            <w:proofErr w:type="spellEnd"/>
            <w:r w:rsidRPr="0051700A">
              <w:rPr>
                <w:rStyle w:val="FontStyle71"/>
                <w:sz w:val="24"/>
                <w:szCs w:val="24"/>
              </w:rPr>
              <w:t xml:space="preserve"> (</w:t>
            </w:r>
            <w:proofErr w:type="spellStart"/>
            <w:r w:rsidRPr="0051700A">
              <w:rPr>
                <w:rStyle w:val="FontStyle71"/>
                <w:sz w:val="24"/>
                <w:szCs w:val="24"/>
              </w:rPr>
              <w:t>тыс</w:t>
            </w:r>
            <w:proofErr w:type="gramStart"/>
            <w:r w:rsidRPr="0051700A">
              <w:rPr>
                <w:rStyle w:val="FontStyle71"/>
                <w:sz w:val="24"/>
                <w:szCs w:val="24"/>
              </w:rPr>
              <w:t>.р</w:t>
            </w:r>
            <w:proofErr w:type="gramEnd"/>
            <w:r w:rsidRPr="0051700A">
              <w:rPr>
                <w:rStyle w:val="FontStyle71"/>
                <w:sz w:val="24"/>
                <w:szCs w:val="24"/>
              </w:rPr>
              <w:t>уб</w:t>
            </w:r>
            <w:proofErr w:type="spellEnd"/>
            <w:r w:rsidRPr="0051700A">
              <w:rPr>
                <w:rStyle w:val="FontStyle71"/>
                <w:sz w:val="24"/>
                <w:szCs w:val="24"/>
              </w:rPr>
              <w:t>.)</w:t>
            </w:r>
          </w:p>
        </w:tc>
        <w:tc>
          <w:tcPr>
            <w:tcW w:w="1984" w:type="dxa"/>
            <w:tcBorders>
              <w:top w:val="single" w:sz="6" w:space="0" w:color="auto"/>
              <w:left w:val="single" w:sz="6" w:space="0" w:color="auto"/>
              <w:bottom w:val="single" w:sz="6" w:space="0" w:color="auto"/>
              <w:right w:val="single" w:sz="6" w:space="0" w:color="auto"/>
            </w:tcBorders>
            <w:vAlign w:val="center"/>
          </w:tcPr>
          <w:p w:rsidR="00456BEA" w:rsidRPr="0051700A" w:rsidRDefault="004F75D8" w:rsidP="0051700A">
            <w:pPr>
              <w:pStyle w:val="a5"/>
              <w:jc w:val="both"/>
              <w:rPr>
                <w:rStyle w:val="FontStyle71"/>
                <w:sz w:val="24"/>
                <w:szCs w:val="24"/>
              </w:rPr>
            </w:pPr>
            <w:r w:rsidRPr="0051700A">
              <w:rPr>
                <w:rStyle w:val="FontStyle71"/>
                <w:sz w:val="24"/>
                <w:szCs w:val="24"/>
              </w:rPr>
              <w:t xml:space="preserve">Затраты на </w:t>
            </w:r>
            <w:proofErr w:type="spellStart"/>
            <w:r w:rsidRPr="0051700A">
              <w:rPr>
                <w:rStyle w:val="FontStyle71"/>
                <w:sz w:val="24"/>
                <w:szCs w:val="24"/>
              </w:rPr>
              <w:t>общехозяй</w:t>
            </w:r>
            <w:proofErr w:type="spellEnd"/>
            <w:r w:rsidRPr="0051700A">
              <w:rPr>
                <w:rStyle w:val="FontStyle71"/>
                <w:sz w:val="24"/>
                <w:szCs w:val="24"/>
              </w:rPr>
              <w:t xml:space="preserve"> </w:t>
            </w:r>
            <w:proofErr w:type="spellStart"/>
            <w:r w:rsidRPr="0051700A">
              <w:rPr>
                <w:rStyle w:val="FontStyle71"/>
                <w:sz w:val="24"/>
                <w:szCs w:val="24"/>
              </w:rPr>
              <w:t>ственные</w:t>
            </w:r>
            <w:proofErr w:type="spellEnd"/>
            <w:r w:rsidRPr="0051700A">
              <w:rPr>
                <w:rStyle w:val="FontStyle71"/>
                <w:sz w:val="24"/>
                <w:szCs w:val="24"/>
              </w:rPr>
              <w:t xml:space="preserve"> нужды (</w:t>
            </w:r>
            <w:proofErr w:type="spellStart"/>
            <w:r w:rsidRPr="0051700A">
              <w:rPr>
                <w:rStyle w:val="FontStyle71"/>
                <w:sz w:val="24"/>
                <w:szCs w:val="24"/>
              </w:rPr>
              <w:t>тыс</w:t>
            </w:r>
            <w:proofErr w:type="gramStart"/>
            <w:r w:rsidRPr="0051700A">
              <w:rPr>
                <w:rStyle w:val="FontStyle71"/>
                <w:sz w:val="24"/>
                <w:szCs w:val="24"/>
              </w:rPr>
              <w:t>.р</w:t>
            </w:r>
            <w:proofErr w:type="gramEnd"/>
            <w:r w:rsidRPr="0051700A">
              <w:rPr>
                <w:rStyle w:val="FontStyle71"/>
                <w:sz w:val="24"/>
                <w:szCs w:val="24"/>
              </w:rPr>
              <w:t>уб</w:t>
            </w:r>
            <w:proofErr w:type="spellEnd"/>
            <w:r w:rsidRPr="0051700A">
              <w:rPr>
                <w:rStyle w:val="FontStyle71"/>
                <w:sz w:val="24"/>
                <w:szCs w:val="24"/>
              </w:rPr>
              <w:t>.)</w:t>
            </w:r>
          </w:p>
        </w:tc>
        <w:tc>
          <w:tcPr>
            <w:tcW w:w="2126" w:type="dxa"/>
            <w:tcBorders>
              <w:top w:val="single" w:sz="6" w:space="0" w:color="auto"/>
              <w:left w:val="single" w:sz="6" w:space="0" w:color="auto"/>
              <w:bottom w:val="single" w:sz="6" w:space="0" w:color="auto"/>
              <w:right w:val="single" w:sz="6" w:space="0" w:color="auto"/>
            </w:tcBorders>
            <w:vAlign w:val="center"/>
          </w:tcPr>
          <w:p w:rsidR="00456BEA" w:rsidRPr="0051700A" w:rsidRDefault="004F75D8" w:rsidP="0051700A">
            <w:pPr>
              <w:pStyle w:val="a5"/>
              <w:jc w:val="both"/>
              <w:rPr>
                <w:rStyle w:val="FontStyle71"/>
                <w:sz w:val="24"/>
                <w:szCs w:val="24"/>
              </w:rPr>
            </w:pPr>
            <w:r w:rsidRPr="0051700A">
              <w:rPr>
                <w:rStyle w:val="FontStyle71"/>
                <w:sz w:val="24"/>
                <w:szCs w:val="24"/>
              </w:rPr>
              <w:t xml:space="preserve">Итого нормативные затраты на выполнение </w:t>
            </w:r>
            <w:proofErr w:type="spellStart"/>
            <w:r w:rsidRPr="0051700A">
              <w:rPr>
                <w:rStyle w:val="FontStyle71"/>
                <w:sz w:val="24"/>
                <w:szCs w:val="24"/>
              </w:rPr>
              <w:t>муниципально</w:t>
            </w:r>
            <w:proofErr w:type="spellEnd"/>
            <w:r w:rsidRPr="0051700A">
              <w:rPr>
                <w:rStyle w:val="FontStyle71"/>
                <w:sz w:val="24"/>
                <w:szCs w:val="24"/>
              </w:rPr>
              <w:t xml:space="preserve"> й услуги (</w:t>
            </w:r>
            <w:proofErr w:type="spellStart"/>
            <w:r w:rsidRPr="0051700A">
              <w:rPr>
                <w:rStyle w:val="FontStyle71"/>
                <w:sz w:val="24"/>
                <w:szCs w:val="24"/>
              </w:rPr>
              <w:t>тыс</w:t>
            </w:r>
            <w:proofErr w:type="gramStart"/>
            <w:r w:rsidRPr="0051700A">
              <w:rPr>
                <w:rStyle w:val="FontStyle71"/>
                <w:sz w:val="24"/>
                <w:szCs w:val="24"/>
              </w:rPr>
              <w:t>.р</w:t>
            </w:r>
            <w:proofErr w:type="gramEnd"/>
            <w:r w:rsidRPr="0051700A">
              <w:rPr>
                <w:rStyle w:val="FontStyle71"/>
                <w:sz w:val="24"/>
                <w:szCs w:val="24"/>
              </w:rPr>
              <w:t>уб</w:t>
            </w:r>
            <w:proofErr w:type="spellEnd"/>
            <w:r w:rsidRPr="0051700A">
              <w:rPr>
                <w:rStyle w:val="FontStyle71"/>
                <w:sz w:val="24"/>
                <w:szCs w:val="24"/>
              </w:rPr>
              <w:t>.)</w:t>
            </w:r>
          </w:p>
        </w:tc>
      </w:tr>
      <w:tr w:rsidR="00456BEA" w:rsidRPr="0051700A" w:rsidTr="00A557C3">
        <w:tc>
          <w:tcPr>
            <w:tcW w:w="1781"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1"/>
                <w:sz w:val="24"/>
                <w:szCs w:val="24"/>
              </w:rPr>
            </w:pPr>
            <w:r w:rsidRPr="0051700A">
              <w:rPr>
                <w:rStyle w:val="FontStyle71"/>
                <w:sz w:val="24"/>
                <w:szCs w:val="24"/>
              </w:rPr>
              <w:t>1</w:t>
            </w:r>
          </w:p>
        </w:tc>
        <w:tc>
          <w:tcPr>
            <w:tcW w:w="1128"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1"/>
                <w:sz w:val="24"/>
                <w:szCs w:val="24"/>
              </w:rPr>
            </w:pPr>
            <w:r w:rsidRPr="0051700A">
              <w:rPr>
                <w:rStyle w:val="FontStyle71"/>
                <w:sz w:val="24"/>
                <w:szCs w:val="24"/>
              </w:rPr>
              <w:t>1а</w:t>
            </w:r>
          </w:p>
        </w:tc>
        <w:tc>
          <w:tcPr>
            <w:tcW w:w="1152"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1"/>
                <w:sz w:val="24"/>
                <w:szCs w:val="24"/>
              </w:rPr>
            </w:pPr>
            <w:r w:rsidRPr="0051700A">
              <w:rPr>
                <w:rStyle w:val="FontStyle71"/>
                <w:sz w:val="24"/>
                <w:szCs w:val="24"/>
              </w:rPr>
              <w:t>2</w:t>
            </w:r>
          </w:p>
        </w:tc>
        <w:tc>
          <w:tcPr>
            <w:tcW w:w="1326"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1"/>
                <w:sz w:val="24"/>
                <w:szCs w:val="24"/>
              </w:rPr>
            </w:pPr>
            <w:r w:rsidRPr="0051700A">
              <w:rPr>
                <w:rStyle w:val="FontStyle71"/>
                <w:sz w:val="24"/>
                <w:szCs w:val="24"/>
              </w:rPr>
              <w:t>2а</w:t>
            </w:r>
          </w:p>
        </w:tc>
        <w:tc>
          <w:tcPr>
            <w:tcW w:w="1276"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1"/>
                <w:sz w:val="24"/>
                <w:szCs w:val="24"/>
              </w:rPr>
            </w:pPr>
            <w:r w:rsidRPr="0051700A">
              <w:rPr>
                <w:rStyle w:val="FontStyle71"/>
                <w:sz w:val="24"/>
                <w:szCs w:val="24"/>
              </w:rPr>
              <w:t>26</w:t>
            </w:r>
          </w:p>
        </w:tc>
        <w:tc>
          <w:tcPr>
            <w:tcW w:w="1417"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5"/>
                <w:sz w:val="24"/>
                <w:szCs w:val="24"/>
              </w:rPr>
            </w:pPr>
            <w:r w:rsidRPr="0051700A">
              <w:rPr>
                <w:rStyle w:val="FontStyle75"/>
                <w:sz w:val="24"/>
                <w:szCs w:val="24"/>
              </w:rPr>
              <w:t>3</w:t>
            </w:r>
          </w:p>
        </w:tc>
        <w:tc>
          <w:tcPr>
            <w:tcW w:w="1701"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1"/>
                <w:sz w:val="24"/>
                <w:szCs w:val="24"/>
              </w:rPr>
            </w:pPr>
            <w:r w:rsidRPr="0051700A">
              <w:rPr>
                <w:rStyle w:val="FontStyle71"/>
                <w:sz w:val="24"/>
                <w:szCs w:val="24"/>
              </w:rPr>
              <w:t>4</w:t>
            </w:r>
          </w:p>
        </w:tc>
        <w:tc>
          <w:tcPr>
            <w:tcW w:w="1559"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1"/>
                <w:sz w:val="24"/>
                <w:szCs w:val="24"/>
              </w:rPr>
            </w:pPr>
            <w:r w:rsidRPr="0051700A">
              <w:rPr>
                <w:rStyle w:val="FontStyle71"/>
                <w:sz w:val="24"/>
                <w:szCs w:val="24"/>
              </w:rPr>
              <w:t>5</w:t>
            </w:r>
          </w:p>
        </w:tc>
        <w:tc>
          <w:tcPr>
            <w:tcW w:w="1701"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1"/>
                <w:sz w:val="24"/>
                <w:szCs w:val="24"/>
              </w:rPr>
            </w:pPr>
            <w:r w:rsidRPr="0051700A">
              <w:rPr>
                <w:rStyle w:val="FontStyle71"/>
                <w:sz w:val="24"/>
                <w:szCs w:val="24"/>
              </w:rPr>
              <w:t>6</w:t>
            </w:r>
          </w:p>
        </w:tc>
        <w:tc>
          <w:tcPr>
            <w:tcW w:w="1701"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1"/>
                <w:sz w:val="24"/>
                <w:szCs w:val="24"/>
              </w:rPr>
            </w:pPr>
            <w:r w:rsidRPr="0051700A">
              <w:rPr>
                <w:rStyle w:val="FontStyle71"/>
                <w:sz w:val="24"/>
                <w:szCs w:val="24"/>
              </w:rPr>
              <w:t>7</w:t>
            </w:r>
          </w:p>
        </w:tc>
        <w:tc>
          <w:tcPr>
            <w:tcW w:w="2127"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1"/>
                <w:sz w:val="24"/>
                <w:szCs w:val="24"/>
              </w:rPr>
            </w:pPr>
            <w:r w:rsidRPr="0051700A">
              <w:rPr>
                <w:rStyle w:val="FontStyle71"/>
                <w:sz w:val="24"/>
                <w:szCs w:val="24"/>
              </w:rPr>
              <w:t>8</w:t>
            </w:r>
          </w:p>
        </w:tc>
        <w:tc>
          <w:tcPr>
            <w:tcW w:w="1984"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1"/>
                <w:sz w:val="24"/>
                <w:szCs w:val="24"/>
              </w:rPr>
            </w:pPr>
            <w:r w:rsidRPr="0051700A">
              <w:rPr>
                <w:rStyle w:val="FontStyle71"/>
                <w:sz w:val="24"/>
                <w:szCs w:val="24"/>
              </w:rPr>
              <w:t>9</w:t>
            </w:r>
          </w:p>
        </w:tc>
        <w:tc>
          <w:tcPr>
            <w:tcW w:w="2126"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1"/>
                <w:sz w:val="24"/>
                <w:szCs w:val="24"/>
              </w:rPr>
            </w:pPr>
            <w:r w:rsidRPr="0051700A">
              <w:rPr>
                <w:rStyle w:val="FontStyle71"/>
                <w:sz w:val="24"/>
                <w:szCs w:val="24"/>
              </w:rPr>
              <w:t>10</w:t>
            </w:r>
          </w:p>
        </w:tc>
      </w:tr>
      <w:tr w:rsidR="00456BEA" w:rsidRPr="0051700A" w:rsidTr="00A557C3">
        <w:tc>
          <w:tcPr>
            <w:tcW w:w="1781"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1"/>
                <w:sz w:val="24"/>
                <w:szCs w:val="24"/>
              </w:rPr>
            </w:pPr>
            <w:r w:rsidRPr="0051700A">
              <w:rPr>
                <w:rStyle w:val="FontStyle71"/>
                <w:sz w:val="24"/>
                <w:szCs w:val="24"/>
              </w:rPr>
              <w:t>Итого первый год планового периода</w:t>
            </w:r>
          </w:p>
        </w:tc>
        <w:tc>
          <w:tcPr>
            <w:tcW w:w="1128"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152"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326"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276"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417"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701"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559"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701"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701"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2127"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984"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2126"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r>
    </w:tbl>
    <w:p w:rsidR="00456BEA" w:rsidRPr="0051700A" w:rsidRDefault="00456BEA" w:rsidP="0051700A">
      <w:pPr>
        <w:pStyle w:val="a5"/>
        <w:jc w:val="both"/>
        <w:sectPr w:rsidR="00456BEA" w:rsidRPr="0051700A" w:rsidSect="005C2183">
          <w:type w:val="continuous"/>
          <w:pgSz w:w="23810" w:h="16837" w:orient="landscape"/>
          <w:pgMar w:top="393" w:right="2138" w:bottom="1440" w:left="1440" w:header="720" w:footer="720" w:gutter="0"/>
          <w:cols w:space="60"/>
          <w:noEndnote/>
        </w:sectPr>
      </w:pPr>
    </w:p>
    <w:p w:rsidR="002529FA" w:rsidRDefault="004F75D8" w:rsidP="002529FA">
      <w:pPr>
        <w:pStyle w:val="a5"/>
        <w:jc w:val="right"/>
        <w:rPr>
          <w:rStyle w:val="FontStyle76"/>
          <w:sz w:val="24"/>
          <w:szCs w:val="24"/>
        </w:rPr>
      </w:pPr>
      <w:r w:rsidRPr="0051700A">
        <w:rPr>
          <w:rStyle w:val="FontStyle71"/>
          <w:sz w:val="24"/>
          <w:szCs w:val="24"/>
        </w:rPr>
        <w:lastRenderedPageBreak/>
        <w:t xml:space="preserve">Приложение № </w:t>
      </w:r>
      <w:r w:rsidRPr="0051700A">
        <w:rPr>
          <w:rStyle w:val="FontStyle76"/>
          <w:sz w:val="24"/>
          <w:szCs w:val="24"/>
        </w:rPr>
        <w:t xml:space="preserve">5 </w:t>
      </w:r>
    </w:p>
    <w:p w:rsidR="002529FA" w:rsidRDefault="004F75D8" w:rsidP="002529FA">
      <w:pPr>
        <w:pStyle w:val="a5"/>
        <w:jc w:val="right"/>
        <w:rPr>
          <w:rStyle w:val="FontStyle71"/>
          <w:sz w:val="24"/>
          <w:szCs w:val="24"/>
        </w:rPr>
      </w:pPr>
      <w:r w:rsidRPr="0051700A">
        <w:rPr>
          <w:rStyle w:val="FontStyle71"/>
          <w:sz w:val="24"/>
          <w:szCs w:val="24"/>
        </w:rPr>
        <w:t>к Порядку, утверждённому приказом</w:t>
      </w:r>
    </w:p>
    <w:p w:rsidR="00456BEA" w:rsidRPr="0051700A" w:rsidRDefault="004F75D8" w:rsidP="002529FA">
      <w:pPr>
        <w:pStyle w:val="a5"/>
        <w:jc w:val="right"/>
        <w:rPr>
          <w:rStyle w:val="FontStyle71"/>
          <w:sz w:val="24"/>
          <w:szCs w:val="24"/>
        </w:rPr>
      </w:pPr>
      <w:r w:rsidRPr="0051700A">
        <w:rPr>
          <w:rStyle w:val="FontStyle71"/>
          <w:sz w:val="24"/>
          <w:szCs w:val="24"/>
        </w:rPr>
        <w:t xml:space="preserve"> Управления по ФКСРДМ</w:t>
      </w:r>
    </w:p>
    <w:p w:rsidR="00456BEA" w:rsidRPr="0051700A" w:rsidRDefault="004F75D8" w:rsidP="002529FA">
      <w:pPr>
        <w:pStyle w:val="a5"/>
        <w:jc w:val="right"/>
        <w:rPr>
          <w:rStyle w:val="FontStyle71"/>
          <w:sz w:val="24"/>
          <w:szCs w:val="24"/>
        </w:rPr>
      </w:pPr>
      <w:r w:rsidRPr="0051700A">
        <w:rPr>
          <w:rStyle w:val="FontStyle71"/>
          <w:sz w:val="24"/>
          <w:szCs w:val="24"/>
        </w:rPr>
        <w:t>от «</w:t>
      </w:r>
      <w:r w:rsidRPr="0051700A">
        <w:rPr>
          <w:rStyle w:val="FontStyle71"/>
          <w:sz w:val="24"/>
          <w:szCs w:val="24"/>
        </w:rPr>
        <w:tab/>
        <w:t>»</w:t>
      </w:r>
      <w:r w:rsidRPr="0051700A">
        <w:rPr>
          <w:rStyle w:val="FontStyle71"/>
          <w:sz w:val="24"/>
          <w:szCs w:val="24"/>
        </w:rPr>
        <w:tab/>
      </w:r>
      <w:r w:rsidRPr="0051700A">
        <w:rPr>
          <w:rStyle w:val="FontStyle76"/>
          <w:sz w:val="24"/>
          <w:szCs w:val="24"/>
        </w:rPr>
        <w:t xml:space="preserve">2011 </w:t>
      </w:r>
      <w:r w:rsidRPr="0051700A">
        <w:rPr>
          <w:rStyle w:val="FontStyle71"/>
          <w:sz w:val="24"/>
          <w:szCs w:val="24"/>
        </w:rPr>
        <w:t>г.</w:t>
      </w:r>
    </w:p>
    <w:p w:rsidR="00456BEA" w:rsidRPr="0051700A" w:rsidRDefault="004F75D8" w:rsidP="002529FA">
      <w:pPr>
        <w:pStyle w:val="a5"/>
        <w:jc w:val="right"/>
        <w:rPr>
          <w:rStyle w:val="FontStyle56"/>
        </w:rPr>
      </w:pPr>
      <w:r w:rsidRPr="0051700A">
        <w:rPr>
          <w:rStyle w:val="FontStyle56"/>
        </w:rPr>
        <w:t>УТВЕРЖДАЮ</w:t>
      </w:r>
    </w:p>
    <w:p w:rsidR="00456BEA" w:rsidRPr="0051700A" w:rsidRDefault="004F75D8" w:rsidP="002529FA">
      <w:pPr>
        <w:pStyle w:val="a5"/>
        <w:jc w:val="right"/>
        <w:rPr>
          <w:rStyle w:val="FontStyle56"/>
        </w:rPr>
      </w:pPr>
      <w:r w:rsidRPr="0051700A">
        <w:rPr>
          <w:rStyle w:val="FontStyle74"/>
          <w:sz w:val="24"/>
          <w:szCs w:val="24"/>
        </w:rPr>
        <w:tab/>
        <w:t xml:space="preserve">И.М. </w:t>
      </w:r>
      <w:r w:rsidRPr="0051700A">
        <w:rPr>
          <w:rStyle w:val="FontStyle56"/>
        </w:rPr>
        <w:t>Занина</w:t>
      </w:r>
    </w:p>
    <w:p w:rsidR="002529FA" w:rsidRDefault="004F75D8" w:rsidP="002529FA">
      <w:pPr>
        <w:pStyle w:val="a5"/>
        <w:jc w:val="right"/>
        <w:rPr>
          <w:rStyle w:val="FontStyle56"/>
        </w:rPr>
      </w:pPr>
      <w:proofErr w:type="spellStart"/>
      <w:r w:rsidRPr="0051700A">
        <w:rPr>
          <w:rStyle w:val="FontStyle56"/>
        </w:rPr>
        <w:t>и.о</w:t>
      </w:r>
      <w:proofErr w:type="spellEnd"/>
      <w:r w:rsidRPr="0051700A">
        <w:rPr>
          <w:rStyle w:val="FontStyle56"/>
        </w:rPr>
        <w:t xml:space="preserve">. начальника Управления по физической культуре, спорту, </w:t>
      </w:r>
    </w:p>
    <w:p w:rsidR="00456BEA" w:rsidRPr="0051700A" w:rsidRDefault="004F75D8" w:rsidP="002529FA">
      <w:pPr>
        <w:pStyle w:val="a5"/>
        <w:jc w:val="right"/>
        <w:rPr>
          <w:rStyle w:val="FontStyle56"/>
        </w:rPr>
      </w:pPr>
      <w:r w:rsidRPr="0051700A">
        <w:rPr>
          <w:rStyle w:val="FontStyle56"/>
        </w:rPr>
        <w:t>работе с детьми и молодежью администрации города Югорска</w:t>
      </w:r>
    </w:p>
    <w:p w:rsidR="00456BEA" w:rsidRPr="0051700A" w:rsidRDefault="004F75D8" w:rsidP="002529FA">
      <w:pPr>
        <w:pStyle w:val="a5"/>
        <w:jc w:val="right"/>
        <w:rPr>
          <w:rStyle w:val="FontStyle56"/>
        </w:rPr>
      </w:pPr>
      <w:r w:rsidRPr="0051700A">
        <w:rPr>
          <w:rStyle w:val="FontStyle56"/>
        </w:rPr>
        <w:t>«     »</w:t>
      </w:r>
      <w:r w:rsidRPr="0051700A">
        <w:rPr>
          <w:rStyle w:val="FontStyle56"/>
        </w:rPr>
        <w:tab/>
        <w:t xml:space="preserve"> 2011</w:t>
      </w:r>
    </w:p>
    <w:p w:rsidR="00456BEA" w:rsidRPr="0051700A" w:rsidRDefault="00456BEA" w:rsidP="0051700A">
      <w:pPr>
        <w:pStyle w:val="a5"/>
        <w:jc w:val="both"/>
      </w:pPr>
    </w:p>
    <w:p w:rsidR="00456BEA" w:rsidRPr="0051700A" w:rsidRDefault="004F75D8" w:rsidP="002529FA">
      <w:pPr>
        <w:pStyle w:val="a5"/>
        <w:jc w:val="center"/>
        <w:rPr>
          <w:rStyle w:val="FontStyle49"/>
        </w:rPr>
      </w:pPr>
      <w:r w:rsidRPr="0051700A">
        <w:rPr>
          <w:rStyle w:val="FontStyle49"/>
        </w:rPr>
        <w:t>Исходные данные и результаты расчетов объема нормативных затрат</w:t>
      </w:r>
      <w:r w:rsidRPr="0051700A">
        <w:rPr>
          <w:rStyle w:val="FontStyle49"/>
        </w:rPr>
        <w:br/>
        <w:t>на оказание муниципальными учреждениями муниципальных услуг</w:t>
      </w:r>
      <w:r w:rsidRPr="0051700A">
        <w:rPr>
          <w:rStyle w:val="FontStyle49"/>
        </w:rPr>
        <w:br/>
        <w:t>и нормативных затрат на содержание имущества муниципальных учреждений</w:t>
      </w:r>
      <w:r w:rsidRPr="0051700A">
        <w:rPr>
          <w:rStyle w:val="FontStyle49"/>
        </w:rPr>
        <w:br/>
        <w:t>на 20</w:t>
      </w:r>
      <w:r w:rsidRPr="0051700A">
        <w:rPr>
          <w:rStyle w:val="FontStyle49"/>
        </w:rPr>
        <w:tab/>
        <w:t>год и на плановый период 20</w:t>
      </w:r>
      <w:r w:rsidRPr="0051700A">
        <w:rPr>
          <w:rStyle w:val="FontStyle49"/>
        </w:rPr>
        <w:tab/>
        <w:t>, 20</w:t>
      </w:r>
      <w:r w:rsidRPr="0051700A">
        <w:rPr>
          <w:rStyle w:val="FontStyle49"/>
        </w:rPr>
        <w:tab/>
        <w:t>годов.</w:t>
      </w:r>
    </w:p>
    <w:p w:rsidR="00456BEA" w:rsidRPr="0051700A" w:rsidRDefault="00456BEA" w:rsidP="0051700A">
      <w:pPr>
        <w:pStyle w:val="a5"/>
        <w:jc w:val="both"/>
      </w:pPr>
    </w:p>
    <w:tbl>
      <w:tblPr>
        <w:tblW w:w="20297" w:type="dxa"/>
        <w:tblInd w:w="40" w:type="dxa"/>
        <w:tblLayout w:type="fixed"/>
        <w:tblCellMar>
          <w:left w:w="40" w:type="dxa"/>
          <w:right w:w="40" w:type="dxa"/>
        </w:tblCellMar>
        <w:tblLook w:val="0000" w:firstRow="0" w:lastRow="0" w:firstColumn="0" w:lastColumn="0" w:noHBand="0" w:noVBand="0"/>
      </w:tblPr>
      <w:tblGrid>
        <w:gridCol w:w="1834"/>
        <w:gridCol w:w="1622"/>
        <w:gridCol w:w="1939"/>
        <w:gridCol w:w="3137"/>
        <w:gridCol w:w="2977"/>
        <w:gridCol w:w="4111"/>
        <w:gridCol w:w="4677"/>
      </w:tblGrid>
      <w:tr w:rsidR="00456BEA" w:rsidRPr="0051700A" w:rsidTr="002529FA">
        <w:tc>
          <w:tcPr>
            <w:tcW w:w="1834" w:type="dxa"/>
            <w:tcBorders>
              <w:top w:val="nil"/>
              <w:left w:val="single" w:sz="6" w:space="0" w:color="auto"/>
              <w:bottom w:val="single" w:sz="6" w:space="0" w:color="auto"/>
              <w:right w:val="single" w:sz="6" w:space="0" w:color="auto"/>
            </w:tcBorders>
          </w:tcPr>
          <w:p w:rsidR="00456BEA" w:rsidRPr="0051700A" w:rsidRDefault="004F75D8" w:rsidP="0051700A">
            <w:pPr>
              <w:pStyle w:val="a5"/>
              <w:jc w:val="both"/>
              <w:rPr>
                <w:rStyle w:val="FontStyle77"/>
                <w:sz w:val="24"/>
                <w:szCs w:val="24"/>
              </w:rPr>
            </w:pPr>
            <w:r w:rsidRPr="0051700A">
              <w:rPr>
                <w:rStyle w:val="FontStyle77"/>
                <w:sz w:val="24"/>
                <w:szCs w:val="24"/>
              </w:rPr>
              <w:t>Наименование муниципальной услуги</w:t>
            </w:r>
          </w:p>
        </w:tc>
        <w:tc>
          <w:tcPr>
            <w:tcW w:w="1622" w:type="dxa"/>
            <w:tcBorders>
              <w:top w:val="nil"/>
              <w:left w:val="single" w:sz="6" w:space="0" w:color="auto"/>
              <w:bottom w:val="single" w:sz="6" w:space="0" w:color="auto"/>
              <w:right w:val="single" w:sz="6" w:space="0" w:color="auto"/>
            </w:tcBorders>
          </w:tcPr>
          <w:p w:rsidR="00456BEA" w:rsidRPr="0051700A" w:rsidRDefault="004F75D8" w:rsidP="0051700A">
            <w:pPr>
              <w:pStyle w:val="a5"/>
              <w:jc w:val="both"/>
              <w:rPr>
                <w:rStyle w:val="FontStyle77"/>
                <w:sz w:val="24"/>
                <w:szCs w:val="24"/>
              </w:rPr>
            </w:pPr>
            <w:r w:rsidRPr="0051700A">
              <w:rPr>
                <w:rStyle w:val="FontStyle77"/>
                <w:sz w:val="24"/>
                <w:szCs w:val="24"/>
              </w:rPr>
              <w:t xml:space="preserve">Нормативные затраты, непосредственно й связанные </w:t>
            </w:r>
            <w:proofErr w:type="gramStart"/>
            <w:r w:rsidRPr="0051700A">
              <w:rPr>
                <w:rStyle w:val="FontStyle77"/>
                <w:sz w:val="24"/>
                <w:szCs w:val="24"/>
              </w:rPr>
              <w:t>с</w:t>
            </w:r>
            <w:proofErr w:type="gramEnd"/>
          </w:p>
          <w:p w:rsidR="00456BEA" w:rsidRPr="0051700A" w:rsidRDefault="004F75D8" w:rsidP="0051700A">
            <w:pPr>
              <w:pStyle w:val="a5"/>
              <w:jc w:val="both"/>
              <w:rPr>
                <w:rStyle w:val="FontStyle77"/>
                <w:sz w:val="24"/>
                <w:szCs w:val="24"/>
              </w:rPr>
            </w:pPr>
            <w:r w:rsidRPr="0051700A">
              <w:rPr>
                <w:rStyle w:val="FontStyle77"/>
                <w:sz w:val="24"/>
                <w:szCs w:val="24"/>
              </w:rPr>
              <w:t>оказанием муниципальной услуги</w:t>
            </w:r>
          </w:p>
        </w:tc>
        <w:tc>
          <w:tcPr>
            <w:tcW w:w="1939" w:type="dxa"/>
            <w:tcBorders>
              <w:top w:val="nil"/>
              <w:left w:val="single" w:sz="6" w:space="0" w:color="auto"/>
              <w:bottom w:val="single" w:sz="6" w:space="0" w:color="auto"/>
              <w:right w:val="single" w:sz="6" w:space="0" w:color="auto"/>
            </w:tcBorders>
          </w:tcPr>
          <w:p w:rsidR="00456BEA" w:rsidRPr="0051700A" w:rsidRDefault="004F75D8" w:rsidP="0051700A">
            <w:pPr>
              <w:pStyle w:val="a5"/>
              <w:jc w:val="both"/>
              <w:rPr>
                <w:rStyle w:val="FontStyle77"/>
                <w:sz w:val="24"/>
                <w:szCs w:val="24"/>
              </w:rPr>
            </w:pPr>
            <w:r w:rsidRPr="0051700A">
              <w:rPr>
                <w:rStyle w:val="FontStyle77"/>
                <w:sz w:val="24"/>
                <w:szCs w:val="24"/>
              </w:rPr>
              <w:t>Нормативные затраты на общехозяйственные нужды</w:t>
            </w:r>
          </w:p>
        </w:tc>
        <w:tc>
          <w:tcPr>
            <w:tcW w:w="3137" w:type="dxa"/>
            <w:tcBorders>
              <w:top w:val="nil"/>
              <w:left w:val="single" w:sz="6" w:space="0" w:color="auto"/>
              <w:bottom w:val="single" w:sz="6" w:space="0" w:color="auto"/>
              <w:right w:val="single" w:sz="6" w:space="0" w:color="auto"/>
            </w:tcBorders>
          </w:tcPr>
          <w:p w:rsidR="00456BEA" w:rsidRPr="0051700A" w:rsidRDefault="004F75D8" w:rsidP="0051700A">
            <w:pPr>
              <w:pStyle w:val="a5"/>
              <w:jc w:val="both"/>
              <w:rPr>
                <w:rStyle w:val="FontStyle77"/>
                <w:sz w:val="24"/>
                <w:szCs w:val="24"/>
              </w:rPr>
            </w:pPr>
            <w:r w:rsidRPr="0051700A">
              <w:rPr>
                <w:rStyle w:val="FontStyle77"/>
                <w:sz w:val="24"/>
                <w:szCs w:val="24"/>
              </w:rPr>
              <w:t>Итого нормативные затраты на оказание муниципальной услуги *</w:t>
            </w:r>
          </w:p>
        </w:tc>
        <w:tc>
          <w:tcPr>
            <w:tcW w:w="2977"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7"/>
                <w:sz w:val="24"/>
                <w:szCs w:val="24"/>
              </w:rPr>
            </w:pPr>
            <w:r w:rsidRPr="0051700A">
              <w:rPr>
                <w:rStyle w:val="FontStyle77"/>
                <w:sz w:val="24"/>
                <w:szCs w:val="24"/>
              </w:rPr>
              <w:t>Объем муниципальной услуги</w:t>
            </w:r>
          </w:p>
        </w:tc>
        <w:tc>
          <w:tcPr>
            <w:tcW w:w="4111" w:type="dxa"/>
            <w:tcBorders>
              <w:top w:val="nil"/>
              <w:left w:val="single" w:sz="6" w:space="0" w:color="auto"/>
              <w:bottom w:val="single" w:sz="6" w:space="0" w:color="auto"/>
              <w:right w:val="single" w:sz="6" w:space="0" w:color="auto"/>
            </w:tcBorders>
          </w:tcPr>
          <w:p w:rsidR="00456BEA" w:rsidRPr="0051700A" w:rsidRDefault="004F75D8" w:rsidP="0051700A">
            <w:pPr>
              <w:pStyle w:val="a5"/>
              <w:jc w:val="both"/>
              <w:rPr>
                <w:rStyle w:val="FontStyle77"/>
                <w:sz w:val="24"/>
                <w:szCs w:val="24"/>
              </w:rPr>
            </w:pPr>
            <w:r w:rsidRPr="0051700A">
              <w:rPr>
                <w:rStyle w:val="FontStyle77"/>
                <w:sz w:val="24"/>
                <w:szCs w:val="24"/>
              </w:rPr>
              <w:t>Затраты на содержание имущества</w:t>
            </w:r>
          </w:p>
        </w:tc>
        <w:tc>
          <w:tcPr>
            <w:tcW w:w="4677"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7"/>
                <w:sz w:val="24"/>
                <w:szCs w:val="24"/>
              </w:rPr>
            </w:pPr>
            <w:r w:rsidRPr="0051700A">
              <w:rPr>
                <w:rStyle w:val="FontStyle77"/>
                <w:sz w:val="24"/>
                <w:szCs w:val="24"/>
              </w:rPr>
              <w:t>Сумма финансового обеспечения выполнения муниципального задания **</w:t>
            </w:r>
          </w:p>
        </w:tc>
      </w:tr>
      <w:tr w:rsidR="00456BEA" w:rsidRPr="0051700A" w:rsidTr="002529FA">
        <w:tc>
          <w:tcPr>
            <w:tcW w:w="1834"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622"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1"/>
                <w:sz w:val="24"/>
                <w:szCs w:val="24"/>
              </w:rPr>
            </w:pPr>
            <w:proofErr w:type="spellStart"/>
            <w:r w:rsidRPr="0051700A">
              <w:rPr>
                <w:rStyle w:val="FontStyle71"/>
                <w:sz w:val="24"/>
                <w:szCs w:val="24"/>
              </w:rPr>
              <w:t>тыс</w:t>
            </w:r>
            <w:proofErr w:type="gramStart"/>
            <w:r w:rsidRPr="0051700A">
              <w:rPr>
                <w:rStyle w:val="FontStyle71"/>
                <w:sz w:val="24"/>
                <w:szCs w:val="24"/>
              </w:rPr>
              <w:t>.р</w:t>
            </w:r>
            <w:proofErr w:type="gramEnd"/>
            <w:r w:rsidRPr="0051700A">
              <w:rPr>
                <w:rStyle w:val="FontStyle71"/>
                <w:sz w:val="24"/>
                <w:szCs w:val="24"/>
              </w:rPr>
              <w:t>уб</w:t>
            </w:r>
            <w:proofErr w:type="spellEnd"/>
            <w:r w:rsidRPr="0051700A">
              <w:rPr>
                <w:rStyle w:val="FontStyle71"/>
                <w:sz w:val="24"/>
                <w:szCs w:val="24"/>
              </w:rPr>
              <w:t>. за ед.</w:t>
            </w:r>
          </w:p>
        </w:tc>
        <w:tc>
          <w:tcPr>
            <w:tcW w:w="1939"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1"/>
                <w:sz w:val="24"/>
                <w:szCs w:val="24"/>
              </w:rPr>
            </w:pPr>
            <w:proofErr w:type="spellStart"/>
            <w:r w:rsidRPr="0051700A">
              <w:rPr>
                <w:rStyle w:val="FontStyle71"/>
                <w:sz w:val="24"/>
                <w:szCs w:val="24"/>
              </w:rPr>
              <w:t>тыс</w:t>
            </w:r>
            <w:proofErr w:type="gramStart"/>
            <w:r w:rsidRPr="0051700A">
              <w:rPr>
                <w:rStyle w:val="FontStyle71"/>
                <w:sz w:val="24"/>
                <w:szCs w:val="24"/>
              </w:rPr>
              <w:t>.р</w:t>
            </w:r>
            <w:proofErr w:type="gramEnd"/>
            <w:r w:rsidRPr="0051700A">
              <w:rPr>
                <w:rStyle w:val="FontStyle71"/>
                <w:sz w:val="24"/>
                <w:szCs w:val="24"/>
              </w:rPr>
              <w:t>уб</w:t>
            </w:r>
            <w:proofErr w:type="spellEnd"/>
            <w:r w:rsidRPr="0051700A">
              <w:rPr>
                <w:rStyle w:val="FontStyle71"/>
                <w:sz w:val="24"/>
                <w:szCs w:val="24"/>
              </w:rPr>
              <w:t>. за ед.</w:t>
            </w:r>
          </w:p>
        </w:tc>
        <w:tc>
          <w:tcPr>
            <w:tcW w:w="3137"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1"/>
                <w:sz w:val="24"/>
                <w:szCs w:val="24"/>
              </w:rPr>
            </w:pPr>
            <w:proofErr w:type="spellStart"/>
            <w:r w:rsidRPr="0051700A">
              <w:rPr>
                <w:rStyle w:val="FontStyle71"/>
                <w:sz w:val="24"/>
                <w:szCs w:val="24"/>
              </w:rPr>
              <w:t>тыс</w:t>
            </w:r>
            <w:proofErr w:type="gramStart"/>
            <w:r w:rsidRPr="0051700A">
              <w:rPr>
                <w:rStyle w:val="FontStyle71"/>
                <w:sz w:val="24"/>
                <w:szCs w:val="24"/>
              </w:rPr>
              <w:t>.р</w:t>
            </w:r>
            <w:proofErr w:type="gramEnd"/>
            <w:r w:rsidRPr="0051700A">
              <w:rPr>
                <w:rStyle w:val="FontStyle71"/>
                <w:sz w:val="24"/>
                <w:szCs w:val="24"/>
              </w:rPr>
              <w:t>уб</w:t>
            </w:r>
            <w:proofErr w:type="spellEnd"/>
            <w:r w:rsidRPr="0051700A">
              <w:rPr>
                <w:rStyle w:val="FontStyle71"/>
                <w:sz w:val="24"/>
                <w:szCs w:val="24"/>
              </w:rPr>
              <w:t>. за ед.</w:t>
            </w:r>
          </w:p>
        </w:tc>
        <w:tc>
          <w:tcPr>
            <w:tcW w:w="2977"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1"/>
                <w:sz w:val="24"/>
                <w:szCs w:val="24"/>
              </w:rPr>
            </w:pPr>
            <w:r w:rsidRPr="0051700A">
              <w:rPr>
                <w:rStyle w:val="FontStyle71"/>
                <w:sz w:val="24"/>
                <w:szCs w:val="24"/>
              </w:rPr>
              <w:t>ед.</w:t>
            </w:r>
          </w:p>
        </w:tc>
        <w:tc>
          <w:tcPr>
            <w:tcW w:w="4111"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1"/>
                <w:sz w:val="24"/>
                <w:szCs w:val="24"/>
              </w:rPr>
            </w:pPr>
            <w:proofErr w:type="spellStart"/>
            <w:r w:rsidRPr="0051700A">
              <w:rPr>
                <w:rStyle w:val="FontStyle71"/>
                <w:sz w:val="24"/>
                <w:szCs w:val="24"/>
              </w:rPr>
              <w:t>тыс</w:t>
            </w:r>
            <w:proofErr w:type="gramStart"/>
            <w:r w:rsidRPr="0051700A">
              <w:rPr>
                <w:rStyle w:val="FontStyle71"/>
                <w:sz w:val="24"/>
                <w:szCs w:val="24"/>
              </w:rPr>
              <w:t>.р</w:t>
            </w:r>
            <w:proofErr w:type="gramEnd"/>
            <w:r w:rsidRPr="0051700A">
              <w:rPr>
                <w:rStyle w:val="FontStyle71"/>
                <w:sz w:val="24"/>
                <w:szCs w:val="24"/>
              </w:rPr>
              <w:t>уб</w:t>
            </w:r>
            <w:proofErr w:type="spellEnd"/>
            <w:r w:rsidRPr="0051700A">
              <w:rPr>
                <w:rStyle w:val="FontStyle71"/>
                <w:sz w:val="24"/>
                <w:szCs w:val="24"/>
              </w:rPr>
              <w:t>. за ед.</w:t>
            </w:r>
          </w:p>
        </w:tc>
        <w:tc>
          <w:tcPr>
            <w:tcW w:w="4677"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1"/>
                <w:sz w:val="24"/>
                <w:szCs w:val="24"/>
              </w:rPr>
            </w:pPr>
            <w:proofErr w:type="spellStart"/>
            <w:r w:rsidRPr="0051700A">
              <w:rPr>
                <w:rStyle w:val="FontStyle71"/>
                <w:sz w:val="24"/>
                <w:szCs w:val="24"/>
              </w:rPr>
              <w:t>тыс</w:t>
            </w:r>
            <w:proofErr w:type="gramStart"/>
            <w:r w:rsidRPr="0051700A">
              <w:rPr>
                <w:rStyle w:val="FontStyle71"/>
                <w:sz w:val="24"/>
                <w:szCs w:val="24"/>
              </w:rPr>
              <w:t>.р</w:t>
            </w:r>
            <w:proofErr w:type="gramEnd"/>
            <w:r w:rsidRPr="0051700A">
              <w:rPr>
                <w:rStyle w:val="FontStyle71"/>
                <w:sz w:val="24"/>
                <w:szCs w:val="24"/>
              </w:rPr>
              <w:t>уб</w:t>
            </w:r>
            <w:proofErr w:type="spellEnd"/>
            <w:r w:rsidRPr="0051700A">
              <w:rPr>
                <w:rStyle w:val="FontStyle71"/>
                <w:sz w:val="24"/>
                <w:szCs w:val="24"/>
              </w:rPr>
              <w:t>. за ед.</w:t>
            </w:r>
          </w:p>
        </w:tc>
      </w:tr>
      <w:tr w:rsidR="00456BEA" w:rsidRPr="0051700A" w:rsidTr="002529FA">
        <w:tc>
          <w:tcPr>
            <w:tcW w:w="1834"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6"/>
                <w:sz w:val="24"/>
                <w:szCs w:val="24"/>
              </w:rPr>
            </w:pPr>
            <w:r w:rsidRPr="0051700A">
              <w:rPr>
                <w:rStyle w:val="FontStyle76"/>
                <w:sz w:val="24"/>
                <w:szCs w:val="24"/>
              </w:rPr>
              <w:t>1</w:t>
            </w:r>
          </w:p>
        </w:tc>
        <w:tc>
          <w:tcPr>
            <w:tcW w:w="1622"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6"/>
                <w:sz w:val="24"/>
                <w:szCs w:val="24"/>
              </w:rPr>
            </w:pPr>
            <w:r w:rsidRPr="0051700A">
              <w:rPr>
                <w:rStyle w:val="FontStyle76"/>
                <w:sz w:val="24"/>
                <w:szCs w:val="24"/>
              </w:rPr>
              <w:t>2</w:t>
            </w:r>
          </w:p>
        </w:tc>
        <w:tc>
          <w:tcPr>
            <w:tcW w:w="1939"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6"/>
                <w:sz w:val="24"/>
                <w:szCs w:val="24"/>
              </w:rPr>
            </w:pPr>
            <w:r w:rsidRPr="0051700A">
              <w:rPr>
                <w:rStyle w:val="FontStyle76"/>
                <w:sz w:val="24"/>
                <w:szCs w:val="24"/>
              </w:rPr>
              <w:t>3</w:t>
            </w:r>
          </w:p>
        </w:tc>
        <w:tc>
          <w:tcPr>
            <w:tcW w:w="3137"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6"/>
                <w:sz w:val="24"/>
                <w:szCs w:val="24"/>
              </w:rPr>
            </w:pPr>
            <w:r w:rsidRPr="0051700A">
              <w:rPr>
                <w:rStyle w:val="FontStyle76"/>
                <w:sz w:val="24"/>
                <w:szCs w:val="24"/>
              </w:rPr>
              <w:t>4</w:t>
            </w:r>
          </w:p>
        </w:tc>
        <w:tc>
          <w:tcPr>
            <w:tcW w:w="2977"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6"/>
                <w:sz w:val="24"/>
                <w:szCs w:val="24"/>
              </w:rPr>
            </w:pPr>
            <w:r w:rsidRPr="0051700A">
              <w:rPr>
                <w:rStyle w:val="FontStyle76"/>
                <w:sz w:val="24"/>
                <w:szCs w:val="24"/>
              </w:rPr>
              <w:t>5</w:t>
            </w:r>
          </w:p>
        </w:tc>
        <w:tc>
          <w:tcPr>
            <w:tcW w:w="4111"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6"/>
                <w:sz w:val="24"/>
                <w:szCs w:val="24"/>
              </w:rPr>
            </w:pPr>
            <w:r w:rsidRPr="0051700A">
              <w:rPr>
                <w:rStyle w:val="FontStyle76"/>
                <w:sz w:val="24"/>
                <w:szCs w:val="24"/>
              </w:rPr>
              <w:t>6</w:t>
            </w:r>
          </w:p>
        </w:tc>
        <w:tc>
          <w:tcPr>
            <w:tcW w:w="4677"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6"/>
                <w:sz w:val="24"/>
                <w:szCs w:val="24"/>
              </w:rPr>
            </w:pPr>
            <w:r w:rsidRPr="0051700A">
              <w:rPr>
                <w:rStyle w:val="FontStyle76"/>
                <w:sz w:val="24"/>
                <w:szCs w:val="24"/>
              </w:rPr>
              <w:t>7</w:t>
            </w:r>
          </w:p>
        </w:tc>
      </w:tr>
      <w:tr w:rsidR="00456BEA" w:rsidRPr="0051700A" w:rsidTr="002529FA">
        <w:tc>
          <w:tcPr>
            <w:tcW w:w="1834"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6"/>
                <w:sz w:val="24"/>
                <w:szCs w:val="24"/>
              </w:rPr>
            </w:pPr>
            <w:r w:rsidRPr="0051700A">
              <w:rPr>
                <w:rStyle w:val="FontStyle71"/>
                <w:sz w:val="24"/>
                <w:szCs w:val="24"/>
              </w:rPr>
              <w:t xml:space="preserve">Услуга № </w:t>
            </w:r>
            <w:r w:rsidRPr="0051700A">
              <w:rPr>
                <w:rStyle w:val="FontStyle76"/>
                <w:sz w:val="24"/>
                <w:szCs w:val="24"/>
              </w:rPr>
              <w:t>1</w:t>
            </w:r>
          </w:p>
        </w:tc>
        <w:tc>
          <w:tcPr>
            <w:tcW w:w="1622"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939"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3137"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2977"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4111"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4677"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r>
      <w:tr w:rsidR="00456BEA" w:rsidRPr="0051700A" w:rsidTr="002529FA">
        <w:tc>
          <w:tcPr>
            <w:tcW w:w="1834"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6"/>
                <w:sz w:val="24"/>
                <w:szCs w:val="24"/>
              </w:rPr>
            </w:pPr>
            <w:r w:rsidRPr="0051700A">
              <w:rPr>
                <w:rStyle w:val="FontStyle71"/>
                <w:sz w:val="24"/>
                <w:szCs w:val="24"/>
              </w:rPr>
              <w:t xml:space="preserve">Услуга № </w:t>
            </w:r>
            <w:r w:rsidRPr="0051700A">
              <w:rPr>
                <w:rStyle w:val="FontStyle76"/>
                <w:sz w:val="24"/>
                <w:szCs w:val="24"/>
              </w:rPr>
              <w:t>2</w:t>
            </w:r>
          </w:p>
        </w:tc>
        <w:tc>
          <w:tcPr>
            <w:tcW w:w="1622"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939"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3137"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2977"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4111"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4677"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r>
      <w:tr w:rsidR="00456BEA" w:rsidRPr="0051700A" w:rsidTr="002529FA">
        <w:tc>
          <w:tcPr>
            <w:tcW w:w="1834"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622"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939"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3137"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2977"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4111"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4677"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r>
      <w:tr w:rsidR="00456BEA" w:rsidRPr="0051700A" w:rsidTr="002529FA">
        <w:tc>
          <w:tcPr>
            <w:tcW w:w="1834"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1"/>
                <w:sz w:val="24"/>
                <w:szCs w:val="24"/>
              </w:rPr>
            </w:pPr>
            <w:r w:rsidRPr="0051700A">
              <w:rPr>
                <w:rStyle w:val="FontStyle71"/>
                <w:sz w:val="24"/>
                <w:szCs w:val="24"/>
              </w:rPr>
              <w:t>Итого отчётный финансовый год</w:t>
            </w:r>
          </w:p>
        </w:tc>
        <w:tc>
          <w:tcPr>
            <w:tcW w:w="1622"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939"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3137"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2977"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4111"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4677"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r>
      <w:tr w:rsidR="00456BEA" w:rsidRPr="0051700A" w:rsidTr="002529FA">
        <w:tc>
          <w:tcPr>
            <w:tcW w:w="1834"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6"/>
                <w:sz w:val="24"/>
                <w:szCs w:val="24"/>
              </w:rPr>
            </w:pPr>
            <w:r w:rsidRPr="0051700A">
              <w:rPr>
                <w:rStyle w:val="FontStyle71"/>
                <w:sz w:val="24"/>
                <w:szCs w:val="24"/>
              </w:rPr>
              <w:t xml:space="preserve">Услуга № </w:t>
            </w:r>
            <w:r w:rsidRPr="0051700A">
              <w:rPr>
                <w:rStyle w:val="FontStyle76"/>
                <w:sz w:val="24"/>
                <w:szCs w:val="24"/>
              </w:rPr>
              <w:t>1</w:t>
            </w:r>
          </w:p>
        </w:tc>
        <w:tc>
          <w:tcPr>
            <w:tcW w:w="1622"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939"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3137"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2977"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4111"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4677"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r>
      <w:tr w:rsidR="00456BEA" w:rsidRPr="0051700A" w:rsidTr="002529FA">
        <w:tc>
          <w:tcPr>
            <w:tcW w:w="1834"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6"/>
                <w:sz w:val="24"/>
                <w:szCs w:val="24"/>
              </w:rPr>
            </w:pPr>
            <w:r w:rsidRPr="0051700A">
              <w:rPr>
                <w:rStyle w:val="FontStyle71"/>
                <w:sz w:val="24"/>
                <w:szCs w:val="24"/>
              </w:rPr>
              <w:t xml:space="preserve">Услуга № </w:t>
            </w:r>
            <w:r w:rsidRPr="0051700A">
              <w:rPr>
                <w:rStyle w:val="FontStyle76"/>
                <w:sz w:val="24"/>
                <w:szCs w:val="24"/>
              </w:rPr>
              <w:t>2</w:t>
            </w:r>
          </w:p>
        </w:tc>
        <w:tc>
          <w:tcPr>
            <w:tcW w:w="1622"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939"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3137"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2977"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4111"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4677"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r>
      <w:tr w:rsidR="00456BEA" w:rsidRPr="0051700A" w:rsidTr="002529FA">
        <w:tc>
          <w:tcPr>
            <w:tcW w:w="1834"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622"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939"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3137"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2977"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4111"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4677"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r>
      <w:tr w:rsidR="00456BEA" w:rsidRPr="0051700A" w:rsidTr="002529FA">
        <w:tc>
          <w:tcPr>
            <w:tcW w:w="1834" w:type="dxa"/>
            <w:tcBorders>
              <w:top w:val="single" w:sz="6" w:space="0" w:color="auto"/>
              <w:left w:val="nil"/>
              <w:bottom w:val="single" w:sz="6" w:space="0" w:color="auto"/>
              <w:right w:val="single" w:sz="6" w:space="0" w:color="auto"/>
            </w:tcBorders>
          </w:tcPr>
          <w:p w:rsidR="00456BEA" w:rsidRPr="0051700A" w:rsidRDefault="004F75D8" w:rsidP="0051700A">
            <w:pPr>
              <w:pStyle w:val="a5"/>
              <w:jc w:val="both"/>
              <w:rPr>
                <w:rStyle w:val="FontStyle71"/>
                <w:sz w:val="24"/>
                <w:szCs w:val="24"/>
              </w:rPr>
            </w:pPr>
            <w:r w:rsidRPr="0051700A">
              <w:rPr>
                <w:rStyle w:val="FontStyle71"/>
                <w:sz w:val="24"/>
                <w:szCs w:val="24"/>
              </w:rPr>
              <w:t>Итого текущий финансовый год</w:t>
            </w:r>
          </w:p>
        </w:tc>
        <w:tc>
          <w:tcPr>
            <w:tcW w:w="1622"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939"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3137"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2977"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4111"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4677"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r>
    </w:tbl>
    <w:p w:rsidR="00456BEA" w:rsidRPr="0051700A" w:rsidRDefault="00456BEA" w:rsidP="0051700A">
      <w:pPr>
        <w:pStyle w:val="a5"/>
        <w:jc w:val="both"/>
        <w:sectPr w:rsidR="00456BEA" w:rsidRPr="0051700A" w:rsidSect="002529FA">
          <w:headerReference w:type="even" r:id="rId30"/>
          <w:headerReference w:type="default" r:id="rId31"/>
          <w:footerReference w:type="even" r:id="rId32"/>
          <w:footerReference w:type="default" r:id="rId33"/>
          <w:pgSz w:w="23810" w:h="16837" w:orient="landscape"/>
          <w:pgMar w:top="921" w:right="2122" w:bottom="1440" w:left="1440" w:header="720" w:footer="720" w:gutter="0"/>
          <w:cols w:space="60"/>
          <w:noEndnote/>
        </w:sectPr>
      </w:pPr>
    </w:p>
    <w:p w:rsidR="00456BEA" w:rsidRPr="0051700A" w:rsidRDefault="004F75D8" w:rsidP="0051700A">
      <w:pPr>
        <w:pStyle w:val="a5"/>
        <w:jc w:val="both"/>
        <w:rPr>
          <w:rStyle w:val="FontStyle56"/>
        </w:rPr>
      </w:pPr>
      <w:r w:rsidRPr="0051700A">
        <w:rPr>
          <w:rStyle w:val="FontStyle47"/>
        </w:rPr>
        <w:lastRenderedPageBreak/>
        <w:t xml:space="preserve">( </w:t>
      </w:r>
      <w:r w:rsidRPr="0051700A">
        <w:rPr>
          <w:rStyle w:val="FontStyle56"/>
        </w:rPr>
        <w:t>(</w:t>
      </w:r>
    </w:p>
    <w:tbl>
      <w:tblPr>
        <w:tblW w:w="0" w:type="auto"/>
        <w:tblInd w:w="40" w:type="dxa"/>
        <w:tblLayout w:type="fixed"/>
        <w:tblCellMar>
          <w:left w:w="40" w:type="dxa"/>
          <w:right w:w="40" w:type="dxa"/>
        </w:tblCellMar>
        <w:tblLook w:val="0000" w:firstRow="0" w:lastRow="0" w:firstColumn="0" w:lastColumn="0" w:noHBand="0" w:noVBand="0"/>
      </w:tblPr>
      <w:tblGrid>
        <w:gridCol w:w="1814"/>
        <w:gridCol w:w="1642"/>
        <w:gridCol w:w="1944"/>
        <w:gridCol w:w="3105"/>
        <w:gridCol w:w="2977"/>
        <w:gridCol w:w="4111"/>
        <w:gridCol w:w="4678"/>
      </w:tblGrid>
      <w:tr w:rsidR="00456BEA" w:rsidRPr="0051700A" w:rsidTr="002529FA">
        <w:tc>
          <w:tcPr>
            <w:tcW w:w="1814" w:type="dxa"/>
            <w:tcBorders>
              <w:top w:val="nil"/>
              <w:left w:val="single" w:sz="6" w:space="0" w:color="auto"/>
              <w:bottom w:val="single" w:sz="6" w:space="0" w:color="auto"/>
              <w:right w:val="single" w:sz="6" w:space="0" w:color="auto"/>
            </w:tcBorders>
          </w:tcPr>
          <w:p w:rsidR="00456BEA" w:rsidRPr="0051700A" w:rsidRDefault="004F75D8" w:rsidP="0051700A">
            <w:pPr>
              <w:pStyle w:val="a5"/>
              <w:jc w:val="both"/>
              <w:rPr>
                <w:rStyle w:val="FontStyle77"/>
                <w:sz w:val="24"/>
                <w:szCs w:val="24"/>
              </w:rPr>
            </w:pPr>
            <w:r w:rsidRPr="0051700A">
              <w:rPr>
                <w:rStyle w:val="FontStyle77"/>
                <w:sz w:val="24"/>
                <w:szCs w:val="24"/>
              </w:rPr>
              <w:t xml:space="preserve">Наименование </w:t>
            </w:r>
            <w:proofErr w:type="gramStart"/>
            <w:r w:rsidRPr="0051700A">
              <w:rPr>
                <w:rStyle w:val="FontStyle77"/>
                <w:sz w:val="24"/>
                <w:szCs w:val="24"/>
              </w:rPr>
              <w:t>муниципальной</w:t>
            </w:r>
            <w:proofErr w:type="gramEnd"/>
          </w:p>
          <w:p w:rsidR="00456BEA" w:rsidRPr="0051700A" w:rsidRDefault="004F75D8" w:rsidP="0051700A">
            <w:pPr>
              <w:pStyle w:val="a5"/>
              <w:jc w:val="both"/>
              <w:rPr>
                <w:rStyle w:val="FontStyle77"/>
                <w:sz w:val="24"/>
                <w:szCs w:val="24"/>
              </w:rPr>
            </w:pPr>
            <w:r w:rsidRPr="0051700A">
              <w:rPr>
                <w:rStyle w:val="FontStyle77"/>
                <w:sz w:val="24"/>
                <w:szCs w:val="24"/>
              </w:rPr>
              <w:t>услуги</w:t>
            </w:r>
          </w:p>
        </w:tc>
        <w:tc>
          <w:tcPr>
            <w:tcW w:w="1642" w:type="dxa"/>
            <w:tcBorders>
              <w:top w:val="nil"/>
              <w:left w:val="single" w:sz="6" w:space="0" w:color="auto"/>
              <w:bottom w:val="single" w:sz="6" w:space="0" w:color="auto"/>
              <w:right w:val="single" w:sz="6" w:space="0" w:color="auto"/>
            </w:tcBorders>
          </w:tcPr>
          <w:p w:rsidR="00456BEA" w:rsidRPr="0051700A" w:rsidRDefault="004F75D8" w:rsidP="0051700A">
            <w:pPr>
              <w:pStyle w:val="a5"/>
              <w:jc w:val="both"/>
              <w:rPr>
                <w:rStyle w:val="FontStyle77"/>
                <w:sz w:val="24"/>
                <w:szCs w:val="24"/>
              </w:rPr>
            </w:pPr>
            <w:r w:rsidRPr="0051700A">
              <w:rPr>
                <w:rStyle w:val="FontStyle77"/>
                <w:sz w:val="24"/>
                <w:szCs w:val="24"/>
              </w:rPr>
              <w:t>Нормативные затраты, непосредственно й связанные с оказанием муниципальной услуги</w:t>
            </w:r>
          </w:p>
        </w:tc>
        <w:tc>
          <w:tcPr>
            <w:tcW w:w="1944" w:type="dxa"/>
            <w:tcBorders>
              <w:top w:val="nil"/>
              <w:left w:val="single" w:sz="6" w:space="0" w:color="auto"/>
              <w:bottom w:val="single" w:sz="6" w:space="0" w:color="auto"/>
              <w:right w:val="single" w:sz="6" w:space="0" w:color="auto"/>
            </w:tcBorders>
          </w:tcPr>
          <w:p w:rsidR="00456BEA" w:rsidRPr="0051700A" w:rsidRDefault="004F75D8" w:rsidP="0051700A">
            <w:pPr>
              <w:pStyle w:val="a5"/>
              <w:jc w:val="both"/>
              <w:rPr>
                <w:rStyle w:val="FontStyle77"/>
                <w:sz w:val="24"/>
                <w:szCs w:val="24"/>
              </w:rPr>
            </w:pPr>
            <w:r w:rsidRPr="0051700A">
              <w:rPr>
                <w:rStyle w:val="FontStyle77"/>
                <w:sz w:val="24"/>
                <w:szCs w:val="24"/>
              </w:rPr>
              <w:t>Нормативные затраты на хозяйственны е нужды</w:t>
            </w:r>
          </w:p>
        </w:tc>
        <w:tc>
          <w:tcPr>
            <w:tcW w:w="3105" w:type="dxa"/>
            <w:tcBorders>
              <w:top w:val="nil"/>
              <w:left w:val="single" w:sz="6" w:space="0" w:color="auto"/>
              <w:bottom w:val="single" w:sz="6" w:space="0" w:color="auto"/>
              <w:right w:val="single" w:sz="6" w:space="0" w:color="auto"/>
            </w:tcBorders>
          </w:tcPr>
          <w:p w:rsidR="00456BEA" w:rsidRPr="0051700A" w:rsidRDefault="004F75D8" w:rsidP="0051700A">
            <w:pPr>
              <w:pStyle w:val="a5"/>
              <w:jc w:val="both"/>
              <w:rPr>
                <w:rStyle w:val="FontStyle77"/>
                <w:sz w:val="24"/>
                <w:szCs w:val="24"/>
              </w:rPr>
            </w:pPr>
            <w:r w:rsidRPr="0051700A">
              <w:rPr>
                <w:rStyle w:val="FontStyle77"/>
                <w:sz w:val="24"/>
                <w:szCs w:val="24"/>
              </w:rPr>
              <w:t>Итого нормативные затраты на оказание муниципальной услуги *</w:t>
            </w:r>
          </w:p>
        </w:tc>
        <w:tc>
          <w:tcPr>
            <w:tcW w:w="2977" w:type="dxa"/>
            <w:tcBorders>
              <w:top w:val="nil"/>
              <w:left w:val="single" w:sz="6" w:space="0" w:color="auto"/>
              <w:bottom w:val="single" w:sz="6" w:space="0" w:color="auto"/>
              <w:right w:val="single" w:sz="6" w:space="0" w:color="auto"/>
            </w:tcBorders>
          </w:tcPr>
          <w:p w:rsidR="00456BEA" w:rsidRPr="0051700A" w:rsidRDefault="004F75D8" w:rsidP="0051700A">
            <w:pPr>
              <w:pStyle w:val="a5"/>
              <w:jc w:val="both"/>
              <w:rPr>
                <w:rStyle w:val="FontStyle77"/>
                <w:sz w:val="24"/>
                <w:szCs w:val="24"/>
              </w:rPr>
            </w:pPr>
            <w:r w:rsidRPr="0051700A">
              <w:rPr>
                <w:rStyle w:val="FontStyle77"/>
                <w:sz w:val="24"/>
                <w:szCs w:val="24"/>
              </w:rPr>
              <w:t>Объем муниципальной услуги</w:t>
            </w:r>
          </w:p>
        </w:tc>
        <w:tc>
          <w:tcPr>
            <w:tcW w:w="4111" w:type="dxa"/>
            <w:tcBorders>
              <w:top w:val="nil"/>
              <w:left w:val="single" w:sz="6" w:space="0" w:color="auto"/>
              <w:bottom w:val="single" w:sz="6" w:space="0" w:color="auto"/>
              <w:right w:val="single" w:sz="6" w:space="0" w:color="auto"/>
            </w:tcBorders>
          </w:tcPr>
          <w:p w:rsidR="00456BEA" w:rsidRPr="0051700A" w:rsidRDefault="004F75D8" w:rsidP="0051700A">
            <w:pPr>
              <w:pStyle w:val="a5"/>
              <w:jc w:val="both"/>
              <w:rPr>
                <w:rStyle w:val="FontStyle77"/>
                <w:sz w:val="24"/>
                <w:szCs w:val="24"/>
              </w:rPr>
            </w:pPr>
            <w:r w:rsidRPr="0051700A">
              <w:rPr>
                <w:rStyle w:val="FontStyle77"/>
                <w:sz w:val="24"/>
                <w:szCs w:val="24"/>
              </w:rPr>
              <w:t>Затраты на содержание имущества</w:t>
            </w:r>
          </w:p>
        </w:tc>
        <w:tc>
          <w:tcPr>
            <w:tcW w:w="4678" w:type="dxa"/>
            <w:tcBorders>
              <w:top w:val="nil"/>
              <w:left w:val="single" w:sz="6" w:space="0" w:color="auto"/>
              <w:bottom w:val="single" w:sz="6" w:space="0" w:color="auto"/>
              <w:right w:val="single" w:sz="6" w:space="0" w:color="auto"/>
            </w:tcBorders>
          </w:tcPr>
          <w:p w:rsidR="00456BEA" w:rsidRPr="0051700A" w:rsidRDefault="004F75D8" w:rsidP="0051700A">
            <w:pPr>
              <w:pStyle w:val="a5"/>
              <w:jc w:val="both"/>
              <w:rPr>
                <w:rStyle w:val="FontStyle77"/>
                <w:sz w:val="24"/>
                <w:szCs w:val="24"/>
              </w:rPr>
            </w:pPr>
            <w:r w:rsidRPr="0051700A">
              <w:rPr>
                <w:rStyle w:val="FontStyle77"/>
                <w:sz w:val="24"/>
                <w:szCs w:val="24"/>
              </w:rPr>
              <w:t>Сумма финансового обеспечения выполнения муниципального задания **</w:t>
            </w:r>
          </w:p>
        </w:tc>
      </w:tr>
      <w:tr w:rsidR="00456BEA" w:rsidRPr="0051700A" w:rsidTr="002529FA">
        <w:tc>
          <w:tcPr>
            <w:tcW w:w="1814"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5"/>
                <w:sz w:val="24"/>
                <w:szCs w:val="24"/>
              </w:rPr>
            </w:pPr>
            <w:r w:rsidRPr="0051700A">
              <w:rPr>
                <w:rStyle w:val="FontStyle71"/>
                <w:sz w:val="24"/>
                <w:szCs w:val="24"/>
              </w:rPr>
              <w:t xml:space="preserve">Услуга № </w:t>
            </w:r>
            <w:r w:rsidRPr="0051700A">
              <w:rPr>
                <w:rStyle w:val="FontStyle75"/>
                <w:sz w:val="24"/>
                <w:szCs w:val="24"/>
              </w:rPr>
              <w:t>1</w:t>
            </w:r>
          </w:p>
        </w:tc>
        <w:tc>
          <w:tcPr>
            <w:tcW w:w="1642"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944"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3105"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2977"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4111"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4678"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r>
      <w:tr w:rsidR="00456BEA" w:rsidRPr="0051700A" w:rsidTr="002529FA">
        <w:tc>
          <w:tcPr>
            <w:tcW w:w="1814"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1"/>
                <w:sz w:val="24"/>
                <w:szCs w:val="24"/>
              </w:rPr>
            </w:pPr>
            <w:r w:rsidRPr="0051700A">
              <w:rPr>
                <w:rStyle w:val="FontStyle71"/>
                <w:sz w:val="24"/>
                <w:szCs w:val="24"/>
              </w:rPr>
              <w:t>Услуга № 2</w:t>
            </w:r>
          </w:p>
        </w:tc>
        <w:tc>
          <w:tcPr>
            <w:tcW w:w="1642"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944"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3105"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2977"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4111"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4678"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r>
      <w:tr w:rsidR="00456BEA" w:rsidRPr="0051700A" w:rsidTr="002529FA">
        <w:tc>
          <w:tcPr>
            <w:tcW w:w="1814"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642"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944"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3105"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2977"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4111"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4678"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r>
      <w:tr w:rsidR="00456BEA" w:rsidRPr="0051700A" w:rsidTr="002529FA">
        <w:tc>
          <w:tcPr>
            <w:tcW w:w="1814"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1"/>
                <w:sz w:val="24"/>
                <w:szCs w:val="24"/>
              </w:rPr>
            </w:pPr>
            <w:r w:rsidRPr="0051700A">
              <w:rPr>
                <w:rStyle w:val="FontStyle71"/>
                <w:sz w:val="24"/>
                <w:szCs w:val="24"/>
              </w:rPr>
              <w:t>Итого очередной финансовый год</w:t>
            </w:r>
          </w:p>
        </w:tc>
        <w:tc>
          <w:tcPr>
            <w:tcW w:w="1642"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944"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3105"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2977"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4111"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4678"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r>
      <w:tr w:rsidR="00456BEA" w:rsidRPr="0051700A" w:rsidTr="002529FA">
        <w:tc>
          <w:tcPr>
            <w:tcW w:w="1814"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5"/>
                <w:sz w:val="24"/>
                <w:szCs w:val="24"/>
              </w:rPr>
            </w:pPr>
            <w:r w:rsidRPr="0051700A">
              <w:rPr>
                <w:rStyle w:val="FontStyle71"/>
                <w:sz w:val="24"/>
                <w:szCs w:val="24"/>
              </w:rPr>
              <w:t xml:space="preserve">Услуга № </w:t>
            </w:r>
            <w:r w:rsidRPr="0051700A">
              <w:rPr>
                <w:rStyle w:val="FontStyle75"/>
                <w:sz w:val="24"/>
                <w:szCs w:val="24"/>
              </w:rPr>
              <w:t>1</w:t>
            </w:r>
          </w:p>
        </w:tc>
        <w:tc>
          <w:tcPr>
            <w:tcW w:w="1642"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944"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3105"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2977"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4111"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4678"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r>
      <w:tr w:rsidR="00456BEA" w:rsidRPr="0051700A" w:rsidTr="002529FA">
        <w:tc>
          <w:tcPr>
            <w:tcW w:w="1814"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1"/>
                <w:sz w:val="24"/>
                <w:szCs w:val="24"/>
              </w:rPr>
            </w:pPr>
            <w:r w:rsidRPr="0051700A">
              <w:rPr>
                <w:rStyle w:val="FontStyle71"/>
                <w:sz w:val="24"/>
                <w:szCs w:val="24"/>
              </w:rPr>
              <w:t>Услуга № 2</w:t>
            </w:r>
          </w:p>
        </w:tc>
        <w:tc>
          <w:tcPr>
            <w:tcW w:w="1642"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944"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3105"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2977"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4111"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4678"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r>
      <w:tr w:rsidR="00456BEA" w:rsidRPr="0051700A" w:rsidTr="002529FA">
        <w:tc>
          <w:tcPr>
            <w:tcW w:w="1814"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642"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944"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3105"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2977"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4111"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4678"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r>
      <w:tr w:rsidR="00456BEA" w:rsidRPr="0051700A" w:rsidTr="002529FA">
        <w:tc>
          <w:tcPr>
            <w:tcW w:w="1814"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1"/>
                <w:sz w:val="24"/>
                <w:szCs w:val="24"/>
              </w:rPr>
            </w:pPr>
            <w:r w:rsidRPr="0051700A">
              <w:rPr>
                <w:rStyle w:val="FontStyle71"/>
                <w:sz w:val="24"/>
                <w:szCs w:val="24"/>
              </w:rPr>
              <w:t>Итого первый год</w:t>
            </w:r>
          </w:p>
          <w:p w:rsidR="00456BEA" w:rsidRPr="0051700A" w:rsidRDefault="004F75D8" w:rsidP="0051700A">
            <w:pPr>
              <w:pStyle w:val="a5"/>
              <w:jc w:val="both"/>
              <w:rPr>
                <w:rStyle w:val="FontStyle71"/>
                <w:sz w:val="24"/>
                <w:szCs w:val="24"/>
              </w:rPr>
            </w:pPr>
            <w:r w:rsidRPr="0051700A">
              <w:rPr>
                <w:rStyle w:val="FontStyle71"/>
                <w:sz w:val="24"/>
                <w:szCs w:val="24"/>
              </w:rPr>
              <w:t>планового</w:t>
            </w:r>
          </w:p>
          <w:p w:rsidR="00456BEA" w:rsidRPr="0051700A" w:rsidRDefault="004F75D8" w:rsidP="0051700A">
            <w:pPr>
              <w:pStyle w:val="a5"/>
              <w:jc w:val="both"/>
              <w:rPr>
                <w:rStyle w:val="FontStyle71"/>
                <w:sz w:val="24"/>
                <w:szCs w:val="24"/>
              </w:rPr>
            </w:pPr>
            <w:r w:rsidRPr="0051700A">
              <w:rPr>
                <w:rStyle w:val="FontStyle71"/>
                <w:sz w:val="24"/>
                <w:szCs w:val="24"/>
              </w:rPr>
              <w:t>периода</w:t>
            </w:r>
          </w:p>
        </w:tc>
        <w:tc>
          <w:tcPr>
            <w:tcW w:w="1642"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944"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3105"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2977"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4111"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4678"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r>
      <w:tr w:rsidR="00456BEA" w:rsidRPr="0051700A" w:rsidTr="002529FA">
        <w:tc>
          <w:tcPr>
            <w:tcW w:w="1814"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5"/>
                <w:sz w:val="24"/>
                <w:szCs w:val="24"/>
              </w:rPr>
            </w:pPr>
            <w:r w:rsidRPr="0051700A">
              <w:rPr>
                <w:rStyle w:val="FontStyle71"/>
                <w:sz w:val="24"/>
                <w:szCs w:val="24"/>
              </w:rPr>
              <w:t xml:space="preserve">Услуга № </w:t>
            </w:r>
            <w:r w:rsidRPr="0051700A">
              <w:rPr>
                <w:rStyle w:val="FontStyle75"/>
                <w:sz w:val="24"/>
                <w:szCs w:val="24"/>
              </w:rPr>
              <w:t>1</w:t>
            </w:r>
          </w:p>
        </w:tc>
        <w:tc>
          <w:tcPr>
            <w:tcW w:w="1642"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944"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3105"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2977"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4111"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4678"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r>
      <w:tr w:rsidR="00456BEA" w:rsidRPr="0051700A" w:rsidTr="002529FA">
        <w:tc>
          <w:tcPr>
            <w:tcW w:w="1814"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1"/>
                <w:sz w:val="24"/>
                <w:szCs w:val="24"/>
              </w:rPr>
            </w:pPr>
            <w:r w:rsidRPr="0051700A">
              <w:rPr>
                <w:rStyle w:val="FontStyle71"/>
                <w:sz w:val="24"/>
                <w:szCs w:val="24"/>
              </w:rPr>
              <w:t>Услуга № 2</w:t>
            </w:r>
          </w:p>
        </w:tc>
        <w:tc>
          <w:tcPr>
            <w:tcW w:w="1642"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944"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3105"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2977"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4111"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4678"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r>
      <w:tr w:rsidR="00456BEA" w:rsidRPr="0051700A" w:rsidTr="002529FA">
        <w:tc>
          <w:tcPr>
            <w:tcW w:w="1814"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642"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944"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3105"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2977"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4111"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4678"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r>
      <w:tr w:rsidR="00456BEA" w:rsidRPr="0051700A" w:rsidTr="002529FA">
        <w:tc>
          <w:tcPr>
            <w:tcW w:w="1814" w:type="dxa"/>
            <w:tcBorders>
              <w:top w:val="single" w:sz="6" w:space="0" w:color="auto"/>
              <w:left w:val="single" w:sz="6" w:space="0" w:color="auto"/>
              <w:bottom w:val="single" w:sz="6" w:space="0" w:color="auto"/>
              <w:right w:val="single" w:sz="6" w:space="0" w:color="auto"/>
            </w:tcBorders>
          </w:tcPr>
          <w:p w:rsidR="00456BEA" w:rsidRPr="0051700A" w:rsidRDefault="004F75D8" w:rsidP="0051700A">
            <w:pPr>
              <w:pStyle w:val="a5"/>
              <w:jc w:val="both"/>
              <w:rPr>
                <w:rStyle w:val="FontStyle71"/>
                <w:sz w:val="24"/>
                <w:szCs w:val="24"/>
              </w:rPr>
            </w:pPr>
            <w:r w:rsidRPr="0051700A">
              <w:rPr>
                <w:rStyle w:val="FontStyle71"/>
                <w:sz w:val="24"/>
                <w:szCs w:val="24"/>
              </w:rPr>
              <w:t>Итого второй год</w:t>
            </w:r>
          </w:p>
          <w:p w:rsidR="00456BEA" w:rsidRPr="0051700A" w:rsidRDefault="004F75D8" w:rsidP="0051700A">
            <w:pPr>
              <w:pStyle w:val="a5"/>
              <w:jc w:val="both"/>
              <w:rPr>
                <w:rStyle w:val="FontStyle71"/>
                <w:sz w:val="24"/>
                <w:szCs w:val="24"/>
              </w:rPr>
            </w:pPr>
            <w:r w:rsidRPr="0051700A">
              <w:rPr>
                <w:rStyle w:val="FontStyle71"/>
                <w:sz w:val="24"/>
                <w:szCs w:val="24"/>
              </w:rPr>
              <w:t>планового</w:t>
            </w:r>
          </w:p>
          <w:p w:rsidR="00456BEA" w:rsidRPr="0051700A" w:rsidRDefault="004F75D8" w:rsidP="0051700A">
            <w:pPr>
              <w:pStyle w:val="a5"/>
              <w:jc w:val="both"/>
              <w:rPr>
                <w:rStyle w:val="FontStyle71"/>
                <w:sz w:val="24"/>
                <w:szCs w:val="24"/>
              </w:rPr>
            </w:pPr>
            <w:r w:rsidRPr="0051700A">
              <w:rPr>
                <w:rStyle w:val="FontStyle71"/>
                <w:sz w:val="24"/>
                <w:szCs w:val="24"/>
              </w:rPr>
              <w:t>периода</w:t>
            </w:r>
          </w:p>
        </w:tc>
        <w:tc>
          <w:tcPr>
            <w:tcW w:w="1642"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1944"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3105"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2977"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4111"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c>
          <w:tcPr>
            <w:tcW w:w="4678" w:type="dxa"/>
            <w:tcBorders>
              <w:top w:val="single" w:sz="6" w:space="0" w:color="auto"/>
              <w:left w:val="single" w:sz="6" w:space="0" w:color="auto"/>
              <w:bottom w:val="single" w:sz="6" w:space="0" w:color="auto"/>
              <w:right w:val="single" w:sz="6" w:space="0" w:color="auto"/>
            </w:tcBorders>
          </w:tcPr>
          <w:p w:rsidR="00456BEA" w:rsidRPr="0051700A" w:rsidRDefault="00456BEA" w:rsidP="0051700A">
            <w:pPr>
              <w:pStyle w:val="a5"/>
              <w:jc w:val="both"/>
            </w:pPr>
          </w:p>
        </w:tc>
      </w:tr>
    </w:tbl>
    <w:p w:rsidR="009F12F8" w:rsidRPr="0051700A" w:rsidRDefault="009F12F8" w:rsidP="0051700A">
      <w:pPr>
        <w:pStyle w:val="a5"/>
        <w:jc w:val="both"/>
      </w:pPr>
    </w:p>
    <w:sectPr w:rsidR="009F12F8" w:rsidRPr="0051700A" w:rsidSect="005C2183">
      <w:headerReference w:type="even" r:id="rId34"/>
      <w:headerReference w:type="default" r:id="rId35"/>
      <w:footerReference w:type="even" r:id="rId36"/>
      <w:footerReference w:type="default" r:id="rId37"/>
      <w:pgSz w:w="23810" w:h="16837" w:orient="landscape"/>
      <w:pgMar w:top="1259" w:right="1915" w:bottom="1440" w:left="1440"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50F0" w:rsidRDefault="009C50F0">
      <w:r>
        <w:separator/>
      </w:r>
    </w:p>
  </w:endnote>
  <w:endnote w:type="continuationSeparator" w:id="0">
    <w:p w:rsidR="009C50F0" w:rsidRDefault="009C5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onstantia">
    <w:panose1 w:val="02030602050306030303"/>
    <w:charset w:val="CC"/>
    <w:family w:val="roman"/>
    <w:pitch w:val="variable"/>
    <w:sig w:usb0="A00002EF" w:usb1="4000204B" w:usb2="00000000" w:usb3="00000000" w:csb0="0000019F" w:csb1="00000000"/>
  </w:font>
  <w:font w:name="Franklin Gothic Demi">
    <w:panose1 w:val="020B0703020102020204"/>
    <w:charset w:val="CC"/>
    <w:family w:val="swiss"/>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D15" w:rsidRDefault="00B05D15">
    <w:pPr>
      <w:widowControl/>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D15" w:rsidRDefault="00B05D15">
    <w:pPr>
      <w:widowControl/>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D15" w:rsidRDefault="00B05D15">
    <w:pPr>
      <w:pStyle w:val="Style6"/>
      <w:widowControl/>
      <w:ind w:left="6533"/>
      <w:jc w:val="both"/>
      <w:rPr>
        <w:rStyle w:val="FontStyle76"/>
      </w:rPr>
    </w:pPr>
    <w:r>
      <w:rPr>
        <w:rStyle w:val="FontStyle76"/>
      </w:rPr>
      <w:t xml:space="preserve">Страница </w:t>
    </w:r>
    <w:r>
      <w:rPr>
        <w:rStyle w:val="FontStyle76"/>
      </w:rPr>
      <w:fldChar w:fldCharType="begin"/>
    </w:r>
    <w:r>
      <w:rPr>
        <w:rStyle w:val="FontStyle76"/>
      </w:rPr>
      <w:instrText>PAGE</w:instrText>
    </w:r>
    <w:r>
      <w:rPr>
        <w:rStyle w:val="FontStyle76"/>
      </w:rPr>
      <w:fldChar w:fldCharType="separate"/>
    </w:r>
    <w:r w:rsidR="00316626">
      <w:rPr>
        <w:rStyle w:val="FontStyle76"/>
        <w:noProof/>
      </w:rPr>
      <w:t>14</w:t>
    </w:r>
    <w:r>
      <w:rPr>
        <w:rStyle w:val="FontStyle76"/>
      </w:rPr>
      <w:fldChar w:fldCharType="end"/>
    </w:r>
    <w:r>
      <w:rPr>
        <w:rStyle w:val="FontStyle76"/>
      </w:rPr>
      <w:t xml:space="preserve"> из 16</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D15" w:rsidRDefault="00B05D15">
    <w:pPr>
      <w:pStyle w:val="Style6"/>
      <w:widowControl/>
      <w:ind w:left="6533"/>
      <w:jc w:val="both"/>
      <w:rPr>
        <w:rStyle w:val="FontStyle76"/>
      </w:rPr>
    </w:pPr>
    <w:r>
      <w:rPr>
        <w:rStyle w:val="FontStyle76"/>
      </w:rPr>
      <w:t xml:space="preserve">Страница </w:t>
    </w:r>
    <w:r>
      <w:rPr>
        <w:rStyle w:val="FontStyle76"/>
      </w:rPr>
      <w:fldChar w:fldCharType="begin"/>
    </w:r>
    <w:r>
      <w:rPr>
        <w:rStyle w:val="FontStyle76"/>
      </w:rPr>
      <w:instrText>PAGE</w:instrText>
    </w:r>
    <w:r>
      <w:rPr>
        <w:rStyle w:val="FontStyle76"/>
      </w:rPr>
      <w:fldChar w:fldCharType="separate"/>
    </w:r>
    <w:r w:rsidR="00A557C3">
      <w:rPr>
        <w:rStyle w:val="FontStyle76"/>
        <w:noProof/>
      </w:rPr>
      <w:t>15</w:t>
    </w:r>
    <w:r>
      <w:rPr>
        <w:rStyle w:val="FontStyle76"/>
      </w:rPr>
      <w:fldChar w:fldCharType="end"/>
    </w:r>
    <w:r>
      <w:rPr>
        <w:rStyle w:val="FontStyle76"/>
      </w:rPr>
      <w:t xml:space="preserve"> из 16</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D15" w:rsidRDefault="00B05D15">
    <w:pPr>
      <w:widowControl/>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D15" w:rsidRDefault="00B05D15">
    <w:pPr>
      <w:widowContr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D15" w:rsidRDefault="00B05D15">
    <w:pPr>
      <w:widowContr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D15" w:rsidRDefault="00B05D15">
    <w:pPr>
      <w:widowControl/>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D15" w:rsidRDefault="00B05D15">
    <w:pPr>
      <w:widowControl/>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D15" w:rsidRDefault="00B05D15">
    <w:pPr>
      <w:widowControl/>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D15" w:rsidRDefault="00B05D15">
    <w:pPr>
      <w:widowControl/>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D15" w:rsidRDefault="00B05D15">
    <w:pPr>
      <w:pStyle w:val="Style34"/>
      <w:widowControl/>
      <w:ind w:left="1951" w:right="-3099"/>
      <w:jc w:val="both"/>
      <w:rPr>
        <w:rStyle w:val="FontStyle73"/>
      </w:rPr>
    </w:pPr>
    <w:r>
      <w:rPr>
        <w:rStyle w:val="FontStyle73"/>
      </w:rPr>
      <w:t xml:space="preserve">Страница </w:t>
    </w:r>
    <w:r>
      <w:rPr>
        <w:rStyle w:val="FontStyle73"/>
      </w:rPr>
      <w:fldChar w:fldCharType="begin"/>
    </w:r>
    <w:r>
      <w:rPr>
        <w:rStyle w:val="FontStyle73"/>
      </w:rPr>
      <w:instrText>PAGE</w:instrText>
    </w:r>
    <w:r>
      <w:rPr>
        <w:rStyle w:val="FontStyle73"/>
      </w:rPr>
      <w:fldChar w:fldCharType="separate"/>
    </w:r>
    <w:r w:rsidR="00A557C3">
      <w:rPr>
        <w:rStyle w:val="FontStyle73"/>
        <w:noProof/>
      </w:rPr>
      <w:t>12</w:t>
    </w:r>
    <w:r>
      <w:rPr>
        <w:rStyle w:val="FontStyle73"/>
      </w:rPr>
      <w:fldChar w:fldCharType="end"/>
    </w:r>
    <w:r>
      <w:rPr>
        <w:rStyle w:val="FontStyle73"/>
      </w:rPr>
      <w:t xml:space="preserve"> из 16</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D15" w:rsidRDefault="00B05D15">
    <w:pPr>
      <w:widowControl/>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D15" w:rsidRDefault="00B05D15">
    <w:pPr>
      <w:pStyle w:val="Style34"/>
      <w:widowControl/>
      <w:ind w:left="7147"/>
      <w:jc w:val="both"/>
      <w:rPr>
        <w:rStyle w:val="FontStyle73"/>
      </w:rPr>
    </w:pPr>
    <w:r>
      <w:rPr>
        <w:rStyle w:val="FontStyle73"/>
      </w:rPr>
      <w:t xml:space="preserve">Страница </w:t>
    </w:r>
    <w:r>
      <w:rPr>
        <w:rStyle w:val="FontStyle73"/>
      </w:rPr>
      <w:fldChar w:fldCharType="begin"/>
    </w:r>
    <w:r>
      <w:rPr>
        <w:rStyle w:val="FontStyle73"/>
      </w:rPr>
      <w:instrText>PAGE</w:instrText>
    </w:r>
    <w:r>
      <w:rPr>
        <w:rStyle w:val="FontStyle73"/>
      </w:rPr>
      <w:fldChar w:fldCharType="separate"/>
    </w:r>
    <w:r w:rsidR="00316626">
      <w:rPr>
        <w:rStyle w:val="FontStyle73"/>
        <w:noProof/>
      </w:rPr>
      <w:t>12</w:t>
    </w:r>
    <w:r>
      <w:rPr>
        <w:rStyle w:val="FontStyle73"/>
      </w:rPr>
      <w:fldChar w:fldCharType="end"/>
    </w:r>
    <w:r>
      <w:rPr>
        <w:rStyle w:val="FontStyle73"/>
      </w:rPr>
      <w:t xml:space="preserve"> из 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50F0" w:rsidRDefault="009C50F0">
      <w:r>
        <w:separator/>
      </w:r>
    </w:p>
  </w:footnote>
  <w:footnote w:type="continuationSeparator" w:id="0">
    <w:p w:rsidR="009C50F0" w:rsidRDefault="009C50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D15" w:rsidRDefault="00B05D15">
    <w:pPr>
      <w:widowControl/>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D15" w:rsidRDefault="00B05D15">
    <w:pPr>
      <w:widowControl/>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D15" w:rsidRDefault="00B05D15">
    <w:pPr>
      <w:pStyle w:val="Style21"/>
      <w:widowControl/>
      <w:ind w:left="4877"/>
      <w:jc w:val="left"/>
      <w:rPr>
        <w:rStyle w:val="FontStyle56"/>
        <w:lang w:val="en-US"/>
      </w:rPr>
    </w:pPr>
    <w:r>
      <w:rPr>
        <w:rStyle w:val="FontStyle56"/>
      </w:rPr>
      <w:t>&lt;</w:t>
    </w:r>
    <w:r>
      <w:rPr>
        <w:rStyle w:val="FontStyle56"/>
        <w:lang w:val="en-US"/>
      </w:rPr>
      <w:t xml:space="preserve"> I</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D15" w:rsidRDefault="00B05D15">
    <w:pPr>
      <w:pStyle w:val="Style21"/>
      <w:widowControl/>
      <w:ind w:left="4877"/>
      <w:jc w:val="left"/>
      <w:rPr>
        <w:rStyle w:val="FontStyle56"/>
        <w:lang w:val="en-US"/>
      </w:rPr>
    </w:pPr>
    <w:r>
      <w:rPr>
        <w:rStyle w:val="FontStyle56"/>
      </w:rPr>
      <w:t>&lt;</w:t>
    </w:r>
    <w:r>
      <w:rPr>
        <w:rStyle w:val="FontStyle56"/>
        <w:lang w:val="en-US"/>
      </w:rPr>
      <w:t xml:space="preserve"> I</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D15" w:rsidRDefault="00B05D15">
    <w:pPr>
      <w:widowControl/>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D15" w:rsidRDefault="00B05D15">
    <w:pPr>
      <w:widowContro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D15" w:rsidRDefault="00B05D15">
    <w:pPr>
      <w:widowControl/>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D15" w:rsidRDefault="00B05D15">
    <w:pPr>
      <w:pStyle w:val="Style21"/>
      <w:widowControl/>
      <w:ind w:left="10099"/>
      <w:jc w:val="left"/>
      <w:rPr>
        <w:rStyle w:val="FontStyle56"/>
        <w:spacing w:val="-20"/>
      </w:rPr>
    </w:pPr>
    <w:r>
      <w:rPr>
        <w:rStyle w:val="FontStyle56"/>
        <w:spacing w:val="-20"/>
      </w:rPr>
      <w:t>.1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D15" w:rsidRDefault="00B05D15">
    <w:pPr>
      <w:widowControl/>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D15" w:rsidRDefault="00B05D15">
    <w:pPr>
      <w:widowControl/>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D15" w:rsidRDefault="00B05D15">
    <w:pPr>
      <w:widowControl/>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D15" w:rsidRDefault="00B05D15">
    <w:pPr>
      <w:widowControl/>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D15" w:rsidRDefault="00B05D15">
    <w:pPr>
      <w:widowControl/>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D15" w:rsidRDefault="00B05D15">
    <w:pPr>
      <w:widowControl/>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750EBEE"/>
    <w:lvl w:ilvl="0">
      <w:numFmt w:val="bullet"/>
      <w:lvlText w:val="*"/>
      <w:lvlJc w:val="left"/>
    </w:lvl>
  </w:abstractNum>
  <w:abstractNum w:abstractNumId="1">
    <w:nsid w:val="07241994"/>
    <w:multiLevelType w:val="singleLevel"/>
    <w:tmpl w:val="DC24E14E"/>
    <w:lvl w:ilvl="0">
      <w:start w:val="29"/>
      <w:numFmt w:val="decimal"/>
      <w:lvlText w:val="%1."/>
      <w:legacy w:legacy="1" w:legacySpace="0" w:legacyIndent="346"/>
      <w:lvlJc w:val="left"/>
      <w:rPr>
        <w:rFonts w:ascii="Times New Roman" w:hAnsi="Times New Roman" w:cs="Times New Roman" w:hint="default"/>
      </w:rPr>
    </w:lvl>
  </w:abstractNum>
  <w:abstractNum w:abstractNumId="2">
    <w:nsid w:val="1279717D"/>
    <w:multiLevelType w:val="singleLevel"/>
    <w:tmpl w:val="3D320D74"/>
    <w:lvl w:ilvl="0">
      <w:start w:val="24"/>
      <w:numFmt w:val="decimal"/>
      <w:lvlText w:val="%1."/>
      <w:legacy w:legacy="1" w:legacySpace="0" w:legacyIndent="360"/>
      <w:lvlJc w:val="left"/>
      <w:rPr>
        <w:rFonts w:ascii="Times New Roman" w:hAnsi="Times New Roman" w:cs="Times New Roman" w:hint="default"/>
      </w:rPr>
    </w:lvl>
  </w:abstractNum>
  <w:abstractNum w:abstractNumId="3">
    <w:nsid w:val="158C54AC"/>
    <w:multiLevelType w:val="singleLevel"/>
    <w:tmpl w:val="0B0ACCEE"/>
    <w:lvl w:ilvl="0">
      <w:start w:val="10"/>
      <w:numFmt w:val="decimal"/>
      <w:lvlText w:val="%1."/>
      <w:legacy w:legacy="1" w:legacySpace="0" w:legacyIndent="374"/>
      <w:lvlJc w:val="left"/>
      <w:rPr>
        <w:rFonts w:ascii="Times New Roman" w:hAnsi="Times New Roman" w:cs="Times New Roman" w:hint="default"/>
      </w:rPr>
    </w:lvl>
  </w:abstractNum>
  <w:abstractNum w:abstractNumId="4">
    <w:nsid w:val="28894832"/>
    <w:multiLevelType w:val="singleLevel"/>
    <w:tmpl w:val="C9AE935E"/>
    <w:lvl w:ilvl="0">
      <w:start w:val="23"/>
      <w:numFmt w:val="decimal"/>
      <w:lvlText w:val="%1."/>
      <w:legacy w:legacy="1" w:legacySpace="0" w:legacyIndent="447"/>
      <w:lvlJc w:val="left"/>
      <w:rPr>
        <w:rFonts w:ascii="Times New Roman" w:hAnsi="Times New Roman" w:cs="Times New Roman" w:hint="default"/>
      </w:rPr>
    </w:lvl>
  </w:abstractNum>
  <w:abstractNum w:abstractNumId="5">
    <w:nsid w:val="33631335"/>
    <w:multiLevelType w:val="singleLevel"/>
    <w:tmpl w:val="FC888A66"/>
    <w:lvl w:ilvl="0">
      <w:start w:val="34"/>
      <w:numFmt w:val="decimal"/>
      <w:lvlText w:val="%1."/>
      <w:legacy w:legacy="1" w:legacySpace="0" w:legacyIndent="398"/>
      <w:lvlJc w:val="left"/>
      <w:rPr>
        <w:rFonts w:ascii="Times New Roman" w:hAnsi="Times New Roman" w:cs="Times New Roman" w:hint="default"/>
      </w:rPr>
    </w:lvl>
  </w:abstractNum>
  <w:abstractNum w:abstractNumId="6">
    <w:nsid w:val="3CDD2E35"/>
    <w:multiLevelType w:val="hybridMultilevel"/>
    <w:tmpl w:val="4C6055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D494829"/>
    <w:multiLevelType w:val="singleLevel"/>
    <w:tmpl w:val="2D8231DC"/>
    <w:lvl w:ilvl="0">
      <w:start w:val="21"/>
      <w:numFmt w:val="decimal"/>
      <w:lvlText w:val="%1."/>
      <w:legacy w:legacy="1" w:legacySpace="0" w:legacyIndent="408"/>
      <w:lvlJc w:val="left"/>
      <w:rPr>
        <w:rFonts w:ascii="Times New Roman" w:hAnsi="Times New Roman" w:cs="Times New Roman" w:hint="default"/>
      </w:rPr>
    </w:lvl>
  </w:abstractNum>
  <w:abstractNum w:abstractNumId="8">
    <w:nsid w:val="3DE83B32"/>
    <w:multiLevelType w:val="singleLevel"/>
    <w:tmpl w:val="346445E8"/>
    <w:lvl w:ilvl="0">
      <w:start w:val="7"/>
      <w:numFmt w:val="decimal"/>
      <w:lvlText w:val="%1."/>
      <w:legacy w:legacy="1" w:legacySpace="0" w:legacyIndent="298"/>
      <w:lvlJc w:val="left"/>
      <w:rPr>
        <w:rFonts w:ascii="Times New Roman" w:hAnsi="Times New Roman" w:cs="Times New Roman" w:hint="default"/>
      </w:rPr>
    </w:lvl>
  </w:abstractNum>
  <w:abstractNum w:abstractNumId="9">
    <w:nsid w:val="412B6123"/>
    <w:multiLevelType w:val="singleLevel"/>
    <w:tmpl w:val="68F4D160"/>
    <w:lvl w:ilvl="0">
      <w:start w:val="17"/>
      <w:numFmt w:val="decimal"/>
      <w:lvlText w:val="%1."/>
      <w:legacy w:legacy="1" w:legacySpace="0" w:legacyIndent="566"/>
      <w:lvlJc w:val="left"/>
      <w:rPr>
        <w:rFonts w:ascii="Times New Roman" w:hAnsi="Times New Roman" w:cs="Times New Roman" w:hint="default"/>
      </w:rPr>
    </w:lvl>
  </w:abstractNum>
  <w:abstractNum w:abstractNumId="10">
    <w:nsid w:val="42EF0BD8"/>
    <w:multiLevelType w:val="singleLevel"/>
    <w:tmpl w:val="28AA7FBE"/>
    <w:lvl w:ilvl="0">
      <w:start w:val="25"/>
      <w:numFmt w:val="decimal"/>
      <w:lvlText w:val="%1."/>
      <w:legacy w:legacy="1" w:legacySpace="0" w:legacyIndent="360"/>
      <w:lvlJc w:val="left"/>
      <w:rPr>
        <w:rFonts w:ascii="Times New Roman" w:hAnsi="Times New Roman" w:cs="Times New Roman" w:hint="default"/>
      </w:rPr>
    </w:lvl>
  </w:abstractNum>
  <w:abstractNum w:abstractNumId="11">
    <w:nsid w:val="4F2B76A5"/>
    <w:multiLevelType w:val="singleLevel"/>
    <w:tmpl w:val="C7302EC0"/>
    <w:lvl w:ilvl="0">
      <w:start w:val="1"/>
      <w:numFmt w:val="decimal"/>
      <w:lvlText w:val="%1)"/>
      <w:legacy w:legacy="1" w:legacySpace="0" w:legacyIndent="231"/>
      <w:lvlJc w:val="left"/>
      <w:rPr>
        <w:rFonts w:ascii="Times New Roman" w:hAnsi="Times New Roman" w:cs="Times New Roman" w:hint="default"/>
      </w:rPr>
    </w:lvl>
  </w:abstractNum>
  <w:abstractNum w:abstractNumId="12">
    <w:nsid w:val="59C46D5D"/>
    <w:multiLevelType w:val="singleLevel"/>
    <w:tmpl w:val="CACA5F3C"/>
    <w:lvl w:ilvl="0">
      <w:start w:val="2"/>
      <w:numFmt w:val="decimal"/>
      <w:lvlText w:val="%1."/>
      <w:legacy w:legacy="1" w:legacySpace="0" w:legacyIndent="250"/>
      <w:lvlJc w:val="left"/>
      <w:rPr>
        <w:rFonts w:ascii="Times New Roman" w:hAnsi="Times New Roman" w:cs="Times New Roman" w:hint="default"/>
      </w:rPr>
    </w:lvl>
  </w:abstractNum>
  <w:abstractNum w:abstractNumId="13">
    <w:nsid w:val="5B7D18F0"/>
    <w:multiLevelType w:val="singleLevel"/>
    <w:tmpl w:val="ED78B984"/>
    <w:lvl w:ilvl="0">
      <w:start w:val="19"/>
      <w:numFmt w:val="decimal"/>
      <w:lvlText w:val="%1."/>
      <w:legacy w:legacy="1" w:legacySpace="0" w:legacyIndent="408"/>
      <w:lvlJc w:val="left"/>
      <w:rPr>
        <w:rFonts w:ascii="Times New Roman" w:hAnsi="Times New Roman" w:cs="Times New Roman" w:hint="default"/>
      </w:rPr>
    </w:lvl>
  </w:abstractNum>
  <w:abstractNum w:abstractNumId="14">
    <w:nsid w:val="61F25008"/>
    <w:multiLevelType w:val="singleLevel"/>
    <w:tmpl w:val="2156661A"/>
    <w:lvl w:ilvl="0">
      <w:start w:val="2"/>
      <w:numFmt w:val="decimal"/>
      <w:lvlText w:val="%1)"/>
      <w:legacy w:legacy="1" w:legacySpace="0" w:legacyIndent="341"/>
      <w:lvlJc w:val="left"/>
      <w:rPr>
        <w:rFonts w:ascii="Times New Roman" w:hAnsi="Times New Roman" w:cs="Times New Roman" w:hint="default"/>
      </w:rPr>
    </w:lvl>
  </w:abstractNum>
  <w:abstractNum w:abstractNumId="15">
    <w:nsid w:val="62620891"/>
    <w:multiLevelType w:val="singleLevel"/>
    <w:tmpl w:val="A5763ED4"/>
    <w:lvl w:ilvl="0">
      <w:start w:val="18"/>
      <w:numFmt w:val="decimal"/>
      <w:lvlText w:val="%1."/>
      <w:legacy w:legacy="1" w:legacySpace="0" w:legacyIndent="466"/>
      <w:lvlJc w:val="left"/>
      <w:rPr>
        <w:rFonts w:ascii="Times New Roman" w:hAnsi="Times New Roman" w:cs="Times New Roman" w:hint="default"/>
      </w:rPr>
    </w:lvl>
  </w:abstractNum>
  <w:abstractNum w:abstractNumId="16">
    <w:nsid w:val="6E186424"/>
    <w:multiLevelType w:val="singleLevel"/>
    <w:tmpl w:val="09BCBA58"/>
    <w:lvl w:ilvl="0">
      <w:start w:val="32"/>
      <w:numFmt w:val="decimal"/>
      <w:lvlText w:val="%1."/>
      <w:legacy w:legacy="1" w:legacySpace="0" w:legacyIndent="393"/>
      <w:lvlJc w:val="left"/>
      <w:rPr>
        <w:rFonts w:ascii="Times New Roman" w:hAnsi="Times New Roman" w:cs="Times New Roman" w:hint="default"/>
      </w:rPr>
    </w:lvl>
  </w:abstractNum>
  <w:abstractNum w:abstractNumId="17">
    <w:nsid w:val="78BB6E1B"/>
    <w:multiLevelType w:val="singleLevel"/>
    <w:tmpl w:val="32461714"/>
    <w:lvl w:ilvl="0">
      <w:start w:val="1"/>
      <w:numFmt w:val="decimal"/>
      <w:lvlText w:val="%1."/>
      <w:legacy w:legacy="1" w:legacySpace="0" w:legacyIndent="250"/>
      <w:lvlJc w:val="left"/>
      <w:rPr>
        <w:rFonts w:ascii="Times New Roman" w:hAnsi="Times New Roman" w:cs="Times New Roman" w:hint="default"/>
      </w:rPr>
    </w:lvl>
  </w:abstractNum>
  <w:abstractNum w:abstractNumId="18">
    <w:nsid w:val="7BAD62C1"/>
    <w:multiLevelType w:val="singleLevel"/>
    <w:tmpl w:val="C69AA288"/>
    <w:lvl w:ilvl="0">
      <w:start w:val="31"/>
      <w:numFmt w:val="decimal"/>
      <w:lvlText w:val="%1."/>
      <w:legacy w:legacy="1" w:legacySpace="0" w:legacyIndent="345"/>
      <w:lvlJc w:val="left"/>
      <w:rPr>
        <w:rFonts w:ascii="Times New Roman" w:hAnsi="Times New Roman" w:cs="Times New Roman" w:hint="default"/>
      </w:rPr>
    </w:lvl>
  </w:abstractNum>
  <w:abstractNum w:abstractNumId="19">
    <w:nsid w:val="7F830C24"/>
    <w:multiLevelType w:val="singleLevel"/>
    <w:tmpl w:val="D2DE4926"/>
    <w:lvl w:ilvl="0">
      <w:start w:val="2"/>
      <w:numFmt w:val="decimal"/>
      <w:lvlText w:val="%1."/>
      <w:legacy w:legacy="1" w:legacySpace="0" w:legacyIndent="244"/>
      <w:lvlJc w:val="left"/>
      <w:rPr>
        <w:rFonts w:ascii="Times New Roman" w:hAnsi="Times New Roman" w:cs="Times New Roman" w:hint="default"/>
      </w:rPr>
    </w:lvl>
  </w:abstractNum>
  <w:num w:numId="1">
    <w:abstractNumId w:val="17"/>
  </w:num>
  <w:num w:numId="2">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3">
    <w:abstractNumId w:val="12"/>
  </w:num>
  <w:num w:numId="4">
    <w:abstractNumId w:val="0"/>
    <w:lvlOverride w:ilvl="0">
      <w:lvl w:ilvl="0">
        <w:start w:val="65535"/>
        <w:numFmt w:val="bullet"/>
        <w:lvlText w:val="-"/>
        <w:legacy w:legacy="1" w:legacySpace="0" w:legacyIndent="197"/>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6">
    <w:abstractNumId w:val="19"/>
  </w:num>
  <w:num w:numId="7">
    <w:abstractNumId w:val="11"/>
  </w:num>
  <w:num w:numId="8">
    <w:abstractNumId w:val="14"/>
  </w:num>
  <w:num w:numId="9">
    <w:abstractNumId w:val="8"/>
  </w:num>
  <w:num w:numId="10">
    <w:abstractNumId w:val="8"/>
    <w:lvlOverride w:ilvl="0">
      <w:lvl w:ilvl="0">
        <w:start w:val="7"/>
        <w:numFmt w:val="decimal"/>
        <w:lvlText w:val="%1."/>
        <w:legacy w:legacy="1" w:legacySpace="0" w:legacyIndent="226"/>
        <w:lvlJc w:val="left"/>
        <w:rPr>
          <w:rFonts w:ascii="Times New Roman" w:hAnsi="Times New Roman" w:cs="Times New Roman" w:hint="default"/>
        </w:rPr>
      </w:lvl>
    </w:lvlOverride>
  </w:num>
  <w:num w:numId="11">
    <w:abstractNumId w:val="3"/>
  </w:num>
  <w:num w:numId="12">
    <w:abstractNumId w:val="9"/>
  </w:num>
  <w:num w:numId="13">
    <w:abstractNumId w:val="15"/>
  </w:num>
  <w:num w:numId="14">
    <w:abstractNumId w:val="13"/>
  </w:num>
  <w:num w:numId="15">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16">
    <w:abstractNumId w:val="13"/>
    <w:lvlOverride w:ilvl="0">
      <w:lvl w:ilvl="0">
        <w:start w:val="20"/>
        <w:numFmt w:val="decimal"/>
        <w:lvlText w:val="%1."/>
        <w:legacy w:legacy="1" w:legacySpace="0" w:legacyIndent="408"/>
        <w:lvlJc w:val="left"/>
        <w:rPr>
          <w:rFonts w:ascii="Times New Roman" w:hAnsi="Times New Roman" w:cs="Times New Roman" w:hint="default"/>
        </w:rPr>
      </w:lvl>
    </w:lvlOverride>
  </w:num>
  <w:num w:numId="17">
    <w:abstractNumId w:val="7"/>
  </w:num>
  <w:num w:numId="18">
    <w:abstractNumId w:val="4"/>
  </w:num>
  <w:num w:numId="19">
    <w:abstractNumId w:val="2"/>
  </w:num>
  <w:num w:numId="20">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21">
    <w:abstractNumId w:val="10"/>
  </w:num>
  <w:num w:numId="22">
    <w:abstractNumId w:val="10"/>
    <w:lvlOverride w:ilvl="0">
      <w:lvl w:ilvl="0">
        <w:start w:val="26"/>
        <w:numFmt w:val="decimal"/>
        <w:lvlText w:val="%1."/>
        <w:legacy w:legacy="1" w:legacySpace="0" w:legacyIndent="360"/>
        <w:lvlJc w:val="left"/>
        <w:rPr>
          <w:rFonts w:ascii="Times New Roman" w:hAnsi="Times New Roman" w:cs="Times New Roman" w:hint="default"/>
        </w:rPr>
      </w:lvl>
    </w:lvlOverride>
  </w:num>
  <w:num w:numId="23">
    <w:abstractNumId w:val="1"/>
  </w:num>
  <w:num w:numId="24">
    <w:abstractNumId w:val="1"/>
    <w:lvlOverride w:ilvl="0">
      <w:lvl w:ilvl="0">
        <w:start w:val="30"/>
        <w:numFmt w:val="decimal"/>
        <w:lvlText w:val="%1."/>
        <w:legacy w:legacy="1" w:legacySpace="0" w:legacyIndent="345"/>
        <w:lvlJc w:val="left"/>
        <w:rPr>
          <w:rFonts w:ascii="Times New Roman" w:hAnsi="Times New Roman" w:cs="Times New Roman" w:hint="default"/>
        </w:rPr>
      </w:lvl>
    </w:lvlOverride>
  </w:num>
  <w:num w:numId="25">
    <w:abstractNumId w:val="18"/>
  </w:num>
  <w:num w:numId="26">
    <w:abstractNumId w:val="16"/>
  </w:num>
  <w:num w:numId="27">
    <w:abstractNumId w:val="5"/>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2F8"/>
    <w:rsid w:val="001D25F3"/>
    <w:rsid w:val="00231E33"/>
    <w:rsid w:val="002529FA"/>
    <w:rsid w:val="00316626"/>
    <w:rsid w:val="00456BEA"/>
    <w:rsid w:val="004F75D8"/>
    <w:rsid w:val="0051700A"/>
    <w:rsid w:val="005C2183"/>
    <w:rsid w:val="006D09D7"/>
    <w:rsid w:val="009C50F0"/>
    <w:rsid w:val="009F12F8"/>
    <w:rsid w:val="00A557C3"/>
    <w:rsid w:val="00B05D15"/>
    <w:rsid w:val="00D30957"/>
    <w:rsid w:val="00E02820"/>
    <w:rsid w:val="00ED370F"/>
    <w:rsid w:val="00F54D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rFonts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pPr>
      <w:spacing w:line="298" w:lineRule="exact"/>
      <w:ind w:hanging="1070"/>
    </w:pPr>
  </w:style>
  <w:style w:type="paragraph" w:customStyle="1" w:styleId="Style2">
    <w:name w:val="Style2"/>
    <w:basedOn w:val="a"/>
    <w:uiPriority w:val="99"/>
  </w:style>
  <w:style w:type="paragraph" w:customStyle="1" w:styleId="Style3">
    <w:name w:val="Style3"/>
    <w:basedOn w:val="a"/>
    <w:uiPriority w:val="99"/>
    <w:pPr>
      <w:spacing w:line="312" w:lineRule="exact"/>
      <w:jc w:val="right"/>
    </w:pPr>
  </w:style>
  <w:style w:type="paragraph" w:customStyle="1" w:styleId="Style4">
    <w:name w:val="Style4"/>
    <w:basedOn w:val="a"/>
    <w:uiPriority w:val="99"/>
  </w:style>
  <w:style w:type="paragraph" w:customStyle="1" w:styleId="Style5">
    <w:name w:val="Style5"/>
    <w:basedOn w:val="a"/>
    <w:uiPriority w:val="99"/>
    <w:pPr>
      <w:spacing w:line="499" w:lineRule="exact"/>
      <w:ind w:firstLine="144"/>
      <w:jc w:val="both"/>
    </w:pPr>
  </w:style>
  <w:style w:type="paragraph" w:customStyle="1" w:styleId="Style6">
    <w:name w:val="Style6"/>
    <w:basedOn w:val="a"/>
    <w:uiPriority w:val="99"/>
  </w:style>
  <w:style w:type="paragraph" w:customStyle="1" w:styleId="Style7">
    <w:name w:val="Style7"/>
    <w:basedOn w:val="a"/>
    <w:uiPriority w:val="99"/>
  </w:style>
  <w:style w:type="paragraph" w:customStyle="1" w:styleId="Style8">
    <w:name w:val="Style8"/>
    <w:basedOn w:val="a"/>
    <w:uiPriority w:val="99"/>
    <w:pPr>
      <w:spacing w:line="280" w:lineRule="exact"/>
    </w:pPr>
  </w:style>
  <w:style w:type="paragraph" w:customStyle="1" w:styleId="Style9">
    <w:name w:val="Style9"/>
    <w:basedOn w:val="a"/>
    <w:uiPriority w:val="99"/>
    <w:pPr>
      <w:spacing w:line="280" w:lineRule="exact"/>
      <w:ind w:firstLine="533"/>
      <w:jc w:val="both"/>
    </w:pPr>
  </w:style>
  <w:style w:type="paragraph" w:customStyle="1" w:styleId="Style10">
    <w:name w:val="Style10"/>
    <w:basedOn w:val="a"/>
    <w:uiPriority w:val="99"/>
  </w:style>
  <w:style w:type="paragraph" w:customStyle="1" w:styleId="Style11">
    <w:name w:val="Style11"/>
    <w:basedOn w:val="a"/>
    <w:uiPriority w:val="99"/>
    <w:pPr>
      <w:jc w:val="center"/>
    </w:pPr>
  </w:style>
  <w:style w:type="paragraph" w:customStyle="1" w:styleId="Style12">
    <w:name w:val="Style12"/>
    <w:basedOn w:val="a"/>
    <w:uiPriority w:val="99"/>
    <w:pPr>
      <w:spacing w:line="283" w:lineRule="exact"/>
      <w:jc w:val="both"/>
    </w:pPr>
  </w:style>
  <w:style w:type="paragraph" w:customStyle="1" w:styleId="Style13">
    <w:name w:val="Style13"/>
    <w:basedOn w:val="a"/>
    <w:uiPriority w:val="99"/>
    <w:pPr>
      <w:spacing w:line="514" w:lineRule="exact"/>
    </w:pPr>
  </w:style>
  <w:style w:type="paragraph" w:customStyle="1" w:styleId="Style14">
    <w:name w:val="Style14"/>
    <w:basedOn w:val="a"/>
    <w:uiPriority w:val="99"/>
    <w:pPr>
      <w:spacing w:line="288" w:lineRule="exact"/>
      <w:jc w:val="both"/>
    </w:pPr>
  </w:style>
  <w:style w:type="paragraph" w:customStyle="1" w:styleId="Style15">
    <w:name w:val="Style15"/>
    <w:basedOn w:val="a"/>
    <w:uiPriority w:val="99"/>
    <w:pPr>
      <w:spacing w:line="286" w:lineRule="exact"/>
      <w:ind w:firstLine="269"/>
    </w:pPr>
  </w:style>
  <w:style w:type="paragraph" w:customStyle="1" w:styleId="Style16">
    <w:name w:val="Style16"/>
    <w:basedOn w:val="a"/>
    <w:uiPriority w:val="99"/>
    <w:pPr>
      <w:spacing w:line="226" w:lineRule="exact"/>
      <w:jc w:val="right"/>
    </w:pPr>
  </w:style>
  <w:style w:type="paragraph" w:customStyle="1" w:styleId="Style17">
    <w:name w:val="Style17"/>
    <w:basedOn w:val="a"/>
    <w:uiPriority w:val="99"/>
  </w:style>
  <w:style w:type="paragraph" w:customStyle="1" w:styleId="Style18">
    <w:name w:val="Style18"/>
    <w:basedOn w:val="a"/>
    <w:uiPriority w:val="99"/>
    <w:pPr>
      <w:spacing w:line="223" w:lineRule="exact"/>
      <w:ind w:firstLine="264"/>
    </w:pPr>
  </w:style>
  <w:style w:type="paragraph" w:customStyle="1" w:styleId="Style19">
    <w:name w:val="Style19"/>
    <w:basedOn w:val="a"/>
    <w:uiPriority w:val="99"/>
  </w:style>
  <w:style w:type="paragraph" w:customStyle="1" w:styleId="Style20">
    <w:name w:val="Style20"/>
    <w:basedOn w:val="a"/>
    <w:uiPriority w:val="99"/>
    <w:pPr>
      <w:spacing w:line="283" w:lineRule="exact"/>
      <w:ind w:firstLine="1915"/>
    </w:pPr>
  </w:style>
  <w:style w:type="paragraph" w:customStyle="1" w:styleId="Style21">
    <w:name w:val="Style21"/>
    <w:basedOn w:val="a"/>
    <w:uiPriority w:val="99"/>
    <w:pPr>
      <w:jc w:val="both"/>
    </w:pPr>
  </w:style>
  <w:style w:type="paragraph" w:customStyle="1" w:styleId="Style22">
    <w:name w:val="Style22"/>
    <w:basedOn w:val="a"/>
    <w:uiPriority w:val="99"/>
    <w:pPr>
      <w:spacing w:line="283" w:lineRule="exact"/>
      <w:ind w:firstLine="571"/>
      <w:jc w:val="both"/>
    </w:pPr>
  </w:style>
  <w:style w:type="paragraph" w:customStyle="1" w:styleId="Style23">
    <w:name w:val="Style23"/>
    <w:basedOn w:val="a"/>
    <w:uiPriority w:val="99"/>
    <w:pPr>
      <w:spacing w:line="226" w:lineRule="exact"/>
      <w:ind w:firstLine="1555"/>
    </w:pPr>
  </w:style>
  <w:style w:type="paragraph" w:customStyle="1" w:styleId="Style24">
    <w:name w:val="Style24"/>
    <w:basedOn w:val="a"/>
    <w:uiPriority w:val="99"/>
    <w:pPr>
      <w:spacing w:line="253" w:lineRule="exact"/>
      <w:jc w:val="center"/>
    </w:pPr>
  </w:style>
  <w:style w:type="paragraph" w:customStyle="1" w:styleId="Style25">
    <w:name w:val="Style25"/>
    <w:basedOn w:val="a"/>
    <w:uiPriority w:val="99"/>
    <w:pPr>
      <w:spacing w:line="192" w:lineRule="exact"/>
      <w:ind w:hanging="542"/>
    </w:pPr>
  </w:style>
  <w:style w:type="paragraph" w:customStyle="1" w:styleId="Style26">
    <w:name w:val="Style26"/>
    <w:basedOn w:val="a"/>
    <w:uiPriority w:val="99"/>
    <w:pPr>
      <w:spacing w:line="221" w:lineRule="exact"/>
      <w:ind w:hanging="672"/>
    </w:pPr>
  </w:style>
  <w:style w:type="paragraph" w:customStyle="1" w:styleId="Style27">
    <w:name w:val="Style27"/>
    <w:basedOn w:val="a"/>
    <w:uiPriority w:val="99"/>
  </w:style>
  <w:style w:type="paragraph" w:customStyle="1" w:styleId="Style28">
    <w:name w:val="Style28"/>
    <w:basedOn w:val="a"/>
    <w:uiPriority w:val="99"/>
    <w:pPr>
      <w:spacing w:line="226" w:lineRule="exact"/>
      <w:jc w:val="center"/>
    </w:pPr>
  </w:style>
  <w:style w:type="paragraph" w:customStyle="1" w:styleId="Style29">
    <w:name w:val="Style29"/>
    <w:basedOn w:val="a"/>
    <w:uiPriority w:val="99"/>
    <w:pPr>
      <w:spacing w:line="254" w:lineRule="exact"/>
    </w:pPr>
  </w:style>
  <w:style w:type="paragraph" w:customStyle="1" w:styleId="Style30">
    <w:name w:val="Style30"/>
    <w:basedOn w:val="a"/>
    <w:uiPriority w:val="99"/>
    <w:pPr>
      <w:spacing w:line="254" w:lineRule="exact"/>
      <w:ind w:firstLine="365"/>
    </w:pPr>
  </w:style>
  <w:style w:type="paragraph" w:customStyle="1" w:styleId="Style31">
    <w:name w:val="Style31"/>
    <w:basedOn w:val="a"/>
    <w:uiPriority w:val="99"/>
  </w:style>
  <w:style w:type="paragraph" w:customStyle="1" w:styleId="Style32">
    <w:name w:val="Style32"/>
    <w:basedOn w:val="a"/>
    <w:uiPriority w:val="99"/>
    <w:pPr>
      <w:spacing w:line="257" w:lineRule="exact"/>
      <w:jc w:val="center"/>
    </w:pPr>
  </w:style>
  <w:style w:type="paragraph" w:customStyle="1" w:styleId="Style33">
    <w:name w:val="Style33"/>
    <w:basedOn w:val="a"/>
    <w:uiPriority w:val="99"/>
  </w:style>
  <w:style w:type="paragraph" w:customStyle="1" w:styleId="Style34">
    <w:name w:val="Style34"/>
    <w:basedOn w:val="a"/>
    <w:uiPriority w:val="99"/>
  </w:style>
  <w:style w:type="paragraph" w:customStyle="1" w:styleId="Style35">
    <w:name w:val="Style35"/>
    <w:basedOn w:val="a"/>
    <w:uiPriority w:val="99"/>
  </w:style>
  <w:style w:type="paragraph" w:customStyle="1" w:styleId="Style36">
    <w:name w:val="Style36"/>
    <w:basedOn w:val="a"/>
    <w:uiPriority w:val="99"/>
    <w:pPr>
      <w:spacing w:line="221" w:lineRule="exact"/>
    </w:pPr>
  </w:style>
  <w:style w:type="paragraph" w:customStyle="1" w:styleId="Style37">
    <w:name w:val="Style37"/>
    <w:basedOn w:val="a"/>
    <w:uiPriority w:val="99"/>
    <w:pPr>
      <w:spacing w:line="226" w:lineRule="exact"/>
      <w:jc w:val="right"/>
    </w:pPr>
  </w:style>
  <w:style w:type="paragraph" w:customStyle="1" w:styleId="Style38">
    <w:name w:val="Style38"/>
    <w:basedOn w:val="a"/>
    <w:uiPriority w:val="99"/>
  </w:style>
  <w:style w:type="paragraph" w:customStyle="1" w:styleId="Style39">
    <w:name w:val="Style39"/>
    <w:basedOn w:val="a"/>
    <w:uiPriority w:val="99"/>
    <w:pPr>
      <w:spacing w:line="235" w:lineRule="exact"/>
      <w:jc w:val="center"/>
    </w:pPr>
  </w:style>
  <w:style w:type="paragraph" w:customStyle="1" w:styleId="Style40">
    <w:name w:val="Style40"/>
    <w:basedOn w:val="a"/>
    <w:uiPriority w:val="99"/>
  </w:style>
  <w:style w:type="paragraph" w:customStyle="1" w:styleId="Style41">
    <w:name w:val="Style41"/>
    <w:basedOn w:val="a"/>
    <w:uiPriority w:val="99"/>
  </w:style>
  <w:style w:type="paragraph" w:customStyle="1" w:styleId="Style42">
    <w:name w:val="Style42"/>
    <w:basedOn w:val="a"/>
    <w:uiPriority w:val="99"/>
    <w:pPr>
      <w:spacing w:line="221" w:lineRule="exact"/>
      <w:ind w:firstLine="134"/>
    </w:pPr>
  </w:style>
  <w:style w:type="paragraph" w:customStyle="1" w:styleId="Style43">
    <w:name w:val="Style43"/>
    <w:basedOn w:val="a"/>
    <w:uiPriority w:val="99"/>
  </w:style>
  <w:style w:type="paragraph" w:customStyle="1" w:styleId="Style44">
    <w:name w:val="Style44"/>
    <w:basedOn w:val="a"/>
    <w:uiPriority w:val="99"/>
    <w:pPr>
      <w:spacing w:line="220" w:lineRule="exact"/>
      <w:ind w:firstLine="355"/>
    </w:pPr>
  </w:style>
  <w:style w:type="paragraph" w:customStyle="1" w:styleId="Style45">
    <w:name w:val="Style45"/>
    <w:basedOn w:val="a"/>
    <w:uiPriority w:val="99"/>
    <w:pPr>
      <w:spacing w:line="228" w:lineRule="exact"/>
      <w:jc w:val="center"/>
    </w:pPr>
  </w:style>
  <w:style w:type="character" w:customStyle="1" w:styleId="FontStyle47">
    <w:name w:val="Font Style47"/>
    <w:basedOn w:val="a0"/>
    <w:uiPriority w:val="99"/>
    <w:rPr>
      <w:rFonts w:ascii="Times New Roman" w:hAnsi="Times New Roman" w:cs="Times New Roman"/>
      <w:b/>
      <w:bCs/>
      <w:sz w:val="24"/>
      <w:szCs w:val="24"/>
    </w:rPr>
  </w:style>
  <w:style w:type="character" w:customStyle="1" w:styleId="FontStyle48">
    <w:name w:val="Font Style48"/>
    <w:basedOn w:val="a0"/>
    <w:uiPriority w:val="99"/>
    <w:rPr>
      <w:rFonts w:ascii="Times New Roman" w:hAnsi="Times New Roman" w:cs="Times New Roman"/>
      <w:b/>
      <w:bCs/>
      <w:sz w:val="24"/>
      <w:szCs w:val="24"/>
    </w:rPr>
  </w:style>
  <w:style w:type="character" w:customStyle="1" w:styleId="FontStyle49">
    <w:name w:val="Font Style49"/>
    <w:basedOn w:val="a0"/>
    <w:uiPriority w:val="99"/>
    <w:rPr>
      <w:rFonts w:ascii="Times New Roman" w:hAnsi="Times New Roman" w:cs="Times New Roman"/>
      <w:b/>
      <w:bCs/>
      <w:sz w:val="24"/>
      <w:szCs w:val="24"/>
    </w:rPr>
  </w:style>
  <w:style w:type="character" w:customStyle="1" w:styleId="FontStyle50">
    <w:name w:val="Font Style50"/>
    <w:basedOn w:val="a0"/>
    <w:uiPriority w:val="99"/>
    <w:rPr>
      <w:rFonts w:ascii="SimSun" w:eastAsia="SimSun" w:cs="SimSun"/>
      <w:b/>
      <w:bCs/>
      <w:sz w:val="8"/>
      <w:szCs w:val="8"/>
    </w:rPr>
  </w:style>
  <w:style w:type="character" w:customStyle="1" w:styleId="FontStyle51">
    <w:name w:val="Font Style51"/>
    <w:basedOn w:val="a0"/>
    <w:uiPriority w:val="99"/>
    <w:rPr>
      <w:rFonts w:ascii="Cambria" w:hAnsi="Cambria" w:cs="Cambria"/>
      <w:i/>
      <w:iCs/>
      <w:sz w:val="16"/>
      <w:szCs w:val="16"/>
    </w:rPr>
  </w:style>
  <w:style w:type="character" w:customStyle="1" w:styleId="FontStyle52">
    <w:name w:val="Font Style52"/>
    <w:basedOn w:val="a0"/>
    <w:uiPriority w:val="99"/>
    <w:rPr>
      <w:rFonts w:ascii="Century Gothic" w:hAnsi="Century Gothic" w:cs="Century Gothic"/>
      <w:i/>
      <w:iCs/>
      <w:spacing w:val="-20"/>
      <w:sz w:val="20"/>
      <w:szCs w:val="20"/>
    </w:rPr>
  </w:style>
  <w:style w:type="character" w:customStyle="1" w:styleId="FontStyle53">
    <w:name w:val="Font Style53"/>
    <w:basedOn w:val="a0"/>
    <w:uiPriority w:val="99"/>
    <w:rPr>
      <w:rFonts w:ascii="Times New Roman" w:hAnsi="Times New Roman" w:cs="Times New Roman"/>
      <w:i/>
      <w:iCs/>
      <w:spacing w:val="-10"/>
      <w:sz w:val="24"/>
      <w:szCs w:val="24"/>
    </w:rPr>
  </w:style>
  <w:style w:type="character" w:customStyle="1" w:styleId="FontStyle54">
    <w:name w:val="Font Style54"/>
    <w:basedOn w:val="a0"/>
    <w:uiPriority w:val="99"/>
    <w:rPr>
      <w:rFonts w:ascii="Times New Roman" w:hAnsi="Times New Roman" w:cs="Times New Roman"/>
      <w:w w:val="200"/>
      <w:sz w:val="16"/>
      <w:szCs w:val="16"/>
    </w:rPr>
  </w:style>
  <w:style w:type="character" w:customStyle="1" w:styleId="FontStyle55">
    <w:name w:val="Font Style55"/>
    <w:basedOn w:val="a0"/>
    <w:uiPriority w:val="99"/>
    <w:rPr>
      <w:rFonts w:ascii="SimSun" w:eastAsia="SimSun" w:cs="SimSun"/>
      <w:b/>
      <w:bCs/>
      <w:spacing w:val="30"/>
      <w:sz w:val="8"/>
      <w:szCs w:val="8"/>
    </w:rPr>
  </w:style>
  <w:style w:type="character" w:customStyle="1" w:styleId="FontStyle56">
    <w:name w:val="Font Style56"/>
    <w:basedOn w:val="a0"/>
    <w:uiPriority w:val="99"/>
    <w:rPr>
      <w:rFonts w:ascii="Times New Roman" w:hAnsi="Times New Roman" w:cs="Times New Roman"/>
      <w:sz w:val="24"/>
      <w:szCs w:val="24"/>
    </w:rPr>
  </w:style>
  <w:style w:type="character" w:customStyle="1" w:styleId="FontStyle57">
    <w:name w:val="Font Style57"/>
    <w:basedOn w:val="a0"/>
    <w:uiPriority w:val="99"/>
    <w:rPr>
      <w:rFonts w:ascii="Times New Roman" w:hAnsi="Times New Roman" w:cs="Times New Roman"/>
      <w:b/>
      <w:bCs/>
      <w:i/>
      <w:iCs/>
      <w:sz w:val="24"/>
      <w:szCs w:val="24"/>
    </w:rPr>
  </w:style>
  <w:style w:type="character" w:customStyle="1" w:styleId="FontStyle58">
    <w:name w:val="Font Style58"/>
    <w:basedOn w:val="a0"/>
    <w:uiPriority w:val="99"/>
    <w:rPr>
      <w:rFonts w:ascii="SimSun" w:eastAsia="SimSun" w:cs="SimSun"/>
      <w:i/>
      <w:iCs/>
      <w:spacing w:val="-30"/>
      <w:sz w:val="30"/>
      <w:szCs w:val="30"/>
    </w:rPr>
  </w:style>
  <w:style w:type="character" w:customStyle="1" w:styleId="FontStyle59">
    <w:name w:val="Font Style59"/>
    <w:basedOn w:val="a0"/>
    <w:uiPriority w:val="99"/>
    <w:rPr>
      <w:rFonts w:ascii="Sylfaen" w:hAnsi="Sylfaen" w:cs="Sylfaen"/>
      <w:i/>
      <w:iCs/>
      <w:spacing w:val="-20"/>
      <w:sz w:val="24"/>
      <w:szCs w:val="24"/>
    </w:rPr>
  </w:style>
  <w:style w:type="character" w:customStyle="1" w:styleId="FontStyle60">
    <w:name w:val="Font Style60"/>
    <w:basedOn w:val="a0"/>
    <w:uiPriority w:val="99"/>
    <w:rPr>
      <w:rFonts w:ascii="Times New Roman" w:hAnsi="Times New Roman" w:cs="Times New Roman"/>
      <w:b/>
      <w:bCs/>
      <w:w w:val="30"/>
      <w:sz w:val="28"/>
      <w:szCs w:val="28"/>
    </w:rPr>
  </w:style>
  <w:style w:type="character" w:customStyle="1" w:styleId="FontStyle61">
    <w:name w:val="Font Style61"/>
    <w:basedOn w:val="a0"/>
    <w:uiPriority w:val="99"/>
    <w:rPr>
      <w:rFonts w:ascii="Times New Roman" w:hAnsi="Times New Roman" w:cs="Times New Roman"/>
      <w:i/>
      <w:iCs/>
      <w:sz w:val="26"/>
      <w:szCs w:val="26"/>
    </w:rPr>
  </w:style>
  <w:style w:type="character" w:customStyle="1" w:styleId="FontStyle62">
    <w:name w:val="Font Style62"/>
    <w:basedOn w:val="a0"/>
    <w:uiPriority w:val="99"/>
    <w:rPr>
      <w:rFonts w:ascii="Constantia" w:hAnsi="Constantia" w:cs="Constantia"/>
      <w:spacing w:val="-10"/>
      <w:sz w:val="22"/>
      <w:szCs w:val="22"/>
    </w:rPr>
  </w:style>
  <w:style w:type="character" w:customStyle="1" w:styleId="FontStyle63">
    <w:name w:val="Font Style63"/>
    <w:basedOn w:val="a0"/>
    <w:uiPriority w:val="99"/>
    <w:rPr>
      <w:rFonts w:ascii="Times New Roman" w:hAnsi="Times New Roman" w:cs="Times New Roman"/>
      <w:i/>
      <w:iCs/>
      <w:spacing w:val="-30"/>
      <w:sz w:val="28"/>
      <w:szCs w:val="28"/>
    </w:rPr>
  </w:style>
  <w:style w:type="character" w:customStyle="1" w:styleId="FontStyle64">
    <w:name w:val="Font Style64"/>
    <w:basedOn w:val="a0"/>
    <w:uiPriority w:val="99"/>
    <w:rPr>
      <w:rFonts w:ascii="Times New Roman" w:hAnsi="Times New Roman" w:cs="Times New Roman"/>
      <w:b/>
      <w:bCs/>
      <w:w w:val="20"/>
      <w:sz w:val="26"/>
      <w:szCs w:val="26"/>
    </w:rPr>
  </w:style>
  <w:style w:type="character" w:customStyle="1" w:styleId="FontStyle65">
    <w:name w:val="Font Style65"/>
    <w:basedOn w:val="a0"/>
    <w:uiPriority w:val="99"/>
    <w:rPr>
      <w:rFonts w:ascii="Times New Roman" w:hAnsi="Times New Roman" w:cs="Times New Roman"/>
      <w:smallCaps/>
      <w:sz w:val="22"/>
      <w:szCs w:val="22"/>
    </w:rPr>
  </w:style>
  <w:style w:type="character" w:customStyle="1" w:styleId="FontStyle66">
    <w:name w:val="Font Style66"/>
    <w:basedOn w:val="a0"/>
    <w:uiPriority w:val="99"/>
    <w:rPr>
      <w:rFonts w:ascii="Sylfaen" w:hAnsi="Sylfaen" w:cs="Sylfaen"/>
      <w:w w:val="33"/>
      <w:sz w:val="66"/>
      <w:szCs w:val="66"/>
    </w:rPr>
  </w:style>
  <w:style w:type="character" w:customStyle="1" w:styleId="FontStyle67">
    <w:name w:val="Font Style67"/>
    <w:basedOn w:val="a0"/>
    <w:uiPriority w:val="99"/>
    <w:rPr>
      <w:rFonts w:ascii="Times New Roman" w:hAnsi="Times New Roman" w:cs="Times New Roman"/>
      <w:b/>
      <w:bCs/>
      <w:sz w:val="18"/>
      <w:szCs w:val="18"/>
    </w:rPr>
  </w:style>
  <w:style w:type="character" w:customStyle="1" w:styleId="FontStyle68">
    <w:name w:val="Font Style68"/>
    <w:basedOn w:val="a0"/>
    <w:uiPriority w:val="99"/>
    <w:rPr>
      <w:rFonts w:ascii="Constantia" w:hAnsi="Constantia" w:cs="Constantia"/>
      <w:b/>
      <w:bCs/>
      <w:sz w:val="12"/>
      <w:szCs w:val="12"/>
    </w:rPr>
  </w:style>
  <w:style w:type="character" w:customStyle="1" w:styleId="FontStyle69">
    <w:name w:val="Font Style69"/>
    <w:basedOn w:val="a0"/>
    <w:uiPriority w:val="99"/>
    <w:rPr>
      <w:rFonts w:ascii="Franklin Gothic Demi" w:hAnsi="Franklin Gothic Demi" w:cs="Franklin Gothic Demi"/>
      <w:b/>
      <w:bCs/>
      <w:spacing w:val="20"/>
      <w:sz w:val="18"/>
      <w:szCs w:val="18"/>
    </w:rPr>
  </w:style>
  <w:style w:type="character" w:customStyle="1" w:styleId="FontStyle70">
    <w:name w:val="Font Style70"/>
    <w:basedOn w:val="a0"/>
    <w:uiPriority w:val="99"/>
    <w:rPr>
      <w:rFonts w:ascii="Palatino Linotype" w:hAnsi="Palatino Linotype" w:cs="Palatino Linotype"/>
      <w:b/>
      <w:bCs/>
      <w:sz w:val="8"/>
      <w:szCs w:val="8"/>
    </w:rPr>
  </w:style>
  <w:style w:type="character" w:customStyle="1" w:styleId="FontStyle71">
    <w:name w:val="Font Style71"/>
    <w:basedOn w:val="a0"/>
    <w:uiPriority w:val="99"/>
    <w:rPr>
      <w:rFonts w:ascii="Times New Roman" w:hAnsi="Times New Roman" w:cs="Times New Roman"/>
      <w:b/>
      <w:bCs/>
      <w:sz w:val="16"/>
      <w:szCs w:val="16"/>
    </w:rPr>
  </w:style>
  <w:style w:type="character" w:customStyle="1" w:styleId="FontStyle72">
    <w:name w:val="Font Style72"/>
    <w:basedOn w:val="a0"/>
    <w:uiPriority w:val="99"/>
    <w:rPr>
      <w:rFonts w:ascii="Times New Roman" w:hAnsi="Times New Roman" w:cs="Times New Roman"/>
      <w:b/>
      <w:bCs/>
      <w:spacing w:val="10"/>
      <w:sz w:val="20"/>
      <w:szCs w:val="20"/>
    </w:rPr>
  </w:style>
  <w:style w:type="character" w:customStyle="1" w:styleId="FontStyle73">
    <w:name w:val="Font Style73"/>
    <w:basedOn w:val="a0"/>
    <w:uiPriority w:val="99"/>
    <w:rPr>
      <w:rFonts w:ascii="Times New Roman" w:hAnsi="Times New Roman" w:cs="Times New Roman"/>
      <w:sz w:val="20"/>
      <w:szCs w:val="20"/>
    </w:rPr>
  </w:style>
  <w:style w:type="character" w:customStyle="1" w:styleId="FontStyle74">
    <w:name w:val="Font Style74"/>
    <w:basedOn w:val="a0"/>
    <w:uiPriority w:val="99"/>
    <w:rPr>
      <w:rFonts w:ascii="Times New Roman" w:hAnsi="Times New Roman" w:cs="Times New Roman"/>
      <w:b/>
      <w:bCs/>
      <w:sz w:val="20"/>
      <w:szCs w:val="20"/>
    </w:rPr>
  </w:style>
  <w:style w:type="character" w:customStyle="1" w:styleId="FontStyle75">
    <w:name w:val="Font Style75"/>
    <w:basedOn w:val="a0"/>
    <w:uiPriority w:val="99"/>
    <w:rPr>
      <w:rFonts w:ascii="Times New Roman" w:hAnsi="Times New Roman" w:cs="Times New Roman"/>
      <w:b/>
      <w:bCs/>
      <w:sz w:val="16"/>
      <w:szCs w:val="16"/>
    </w:rPr>
  </w:style>
  <w:style w:type="character" w:customStyle="1" w:styleId="FontStyle76">
    <w:name w:val="Font Style76"/>
    <w:basedOn w:val="a0"/>
    <w:uiPriority w:val="99"/>
    <w:rPr>
      <w:rFonts w:ascii="Times New Roman" w:hAnsi="Times New Roman" w:cs="Times New Roman"/>
      <w:b/>
      <w:bCs/>
      <w:sz w:val="18"/>
      <w:szCs w:val="18"/>
    </w:rPr>
  </w:style>
  <w:style w:type="character" w:customStyle="1" w:styleId="FontStyle77">
    <w:name w:val="Font Style77"/>
    <w:basedOn w:val="a0"/>
    <w:uiPriority w:val="99"/>
    <w:rPr>
      <w:rFonts w:ascii="Times New Roman" w:hAnsi="Times New Roman" w:cs="Times New Roman"/>
      <w:b/>
      <w:bCs/>
      <w:i/>
      <w:iCs/>
      <w:sz w:val="16"/>
      <w:szCs w:val="16"/>
    </w:rPr>
  </w:style>
  <w:style w:type="paragraph" w:styleId="a3">
    <w:name w:val="Balloon Text"/>
    <w:basedOn w:val="a"/>
    <w:link w:val="a4"/>
    <w:uiPriority w:val="99"/>
    <w:semiHidden/>
    <w:unhideWhenUsed/>
    <w:rsid w:val="0051700A"/>
    <w:rPr>
      <w:rFonts w:ascii="Tahoma" w:hAnsi="Tahoma" w:cs="Tahoma"/>
      <w:sz w:val="16"/>
      <w:szCs w:val="16"/>
    </w:rPr>
  </w:style>
  <w:style w:type="character" w:customStyle="1" w:styleId="a4">
    <w:name w:val="Текст выноски Знак"/>
    <w:basedOn w:val="a0"/>
    <w:link w:val="a3"/>
    <w:uiPriority w:val="99"/>
    <w:semiHidden/>
    <w:rsid w:val="0051700A"/>
    <w:rPr>
      <w:rFonts w:ascii="Tahoma" w:hAnsi="Tahoma" w:cs="Tahoma"/>
      <w:sz w:val="16"/>
      <w:szCs w:val="16"/>
    </w:rPr>
  </w:style>
  <w:style w:type="paragraph" w:styleId="a5">
    <w:name w:val="No Spacing"/>
    <w:uiPriority w:val="1"/>
    <w:qFormat/>
    <w:rsid w:val="0051700A"/>
    <w:pPr>
      <w:widowControl w:val="0"/>
      <w:autoSpaceDE w:val="0"/>
      <w:autoSpaceDN w:val="0"/>
      <w:adjustRightInd w:val="0"/>
      <w:spacing w:after="0" w:line="240" w:lineRule="auto"/>
    </w:pPr>
    <w:rPr>
      <w:rFonts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rFonts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pPr>
      <w:spacing w:line="298" w:lineRule="exact"/>
      <w:ind w:hanging="1070"/>
    </w:pPr>
  </w:style>
  <w:style w:type="paragraph" w:customStyle="1" w:styleId="Style2">
    <w:name w:val="Style2"/>
    <w:basedOn w:val="a"/>
    <w:uiPriority w:val="99"/>
  </w:style>
  <w:style w:type="paragraph" w:customStyle="1" w:styleId="Style3">
    <w:name w:val="Style3"/>
    <w:basedOn w:val="a"/>
    <w:uiPriority w:val="99"/>
    <w:pPr>
      <w:spacing w:line="312" w:lineRule="exact"/>
      <w:jc w:val="right"/>
    </w:pPr>
  </w:style>
  <w:style w:type="paragraph" w:customStyle="1" w:styleId="Style4">
    <w:name w:val="Style4"/>
    <w:basedOn w:val="a"/>
    <w:uiPriority w:val="99"/>
  </w:style>
  <w:style w:type="paragraph" w:customStyle="1" w:styleId="Style5">
    <w:name w:val="Style5"/>
    <w:basedOn w:val="a"/>
    <w:uiPriority w:val="99"/>
    <w:pPr>
      <w:spacing w:line="499" w:lineRule="exact"/>
      <w:ind w:firstLine="144"/>
      <w:jc w:val="both"/>
    </w:pPr>
  </w:style>
  <w:style w:type="paragraph" w:customStyle="1" w:styleId="Style6">
    <w:name w:val="Style6"/>
    <w:basedOn w:val="a"/>
    <w:uiPriority w:val="99"/>
  </w:style>
  <w:style w:type="paragraph" w:customStyle="1" w:styleId="Style7">
    <w:name w:val="Style7"/>
    <w:basedOn w:val="a"/>
    <w:uiPriority w:val="99"/>
  </w:style>
  <w:style w:type="paragraph" w:customStyle="1" w:styleId="Style8">
    <w:name w:val="Style8"/>
    <w:basedOn w:val="a"/>
    <w:uiPriority w:val="99"/>
    <w:pPr>
      <w:spacing w:line="280" w:lineRule="exact"/>
    </w:pPr>
  </w:style>
  <w:style w:type="paragraph" w:customStyle="1" w:styleId="Style9">
    <w:name w:val="Style9"/>
    <w:basedOn w:val="a"/>
    <w:uiPriority w:val="99"/>
    <w:pPr>
      <w:spacing w:line="280" w:lineRule="exact"/>
      <w:ind w:firstLine="533"/>
      <w:jc w:val="both"/>
    </w:pPr>
  </w:style>
  <w:style w:type="paragraph" w:customStyle="1" w:styleId="Style10">
    <w:name w:val="Style10"/>
    <w:basedOn w:val="a"/>
    <w:uiPriority w:val="99"/>
  </w:style>
  <w:style w:type="paragraph" w:customStyle="1" w:styleId="Style11">
    <w:name w:val="Style11"/>
    <w:basedOn w:val="a"/>
    <w:uiPriority w:val="99"/>
    <w:pPr>
      <w:jc w:val="center"/>
    </w:pPr>
  </w:style>
  <w:style w:type="paragraph" w:customStyle="1" w:styleId="Style12">
    <w:name w:val="Style12"/>
    <w:basedOn w:val="a"/>
    <w:uiPriority w:val="99"/>
    <w:pPr>
      <w:spacing w:line="283" w:lineRule="exact"/>
      <w:jc w:val="both"/>
    </w:pPr>
  </w:style>
  <w:style w:type="paragraph" w:customStyle="1" w:styleId="Style13">
    <w:name w:val="Style13"/>
    <w:basedOn w:val="a"/>
    <w:uiPriority w:val="99"/>
    <w:pPr>
      <w:spacing w:line="514" w:lineRule="exact"/>
    </w:pPr>
  </w:style>
  <w:style w:type="paragraph" w:customStyle="1" w:styleId="Style14">
    <w:name w:val="Style14"/>
    <w:basedOn w:val="a"/>
    <w:uiPriority w:val="99"/>
    <w:pPr>
      <w:spacing w:line="288" w:lineRule="exact"/>
      <w:jc w:val="both"/>
    </w:pPr>
  </w:style>
  <w:style w:type="paragraph" w:customStyle="1" w:styleId="Style15">
    <w:name w:val="Style15"/>
    <w:basedOn w:val="a"/>
    <w:uiPriority w:val="99"/>
    <w:pPr>
      <w:spacing w:line="286" w:lineRule="exact"/>
      <w:ind w:firstLine="269"/>
    </w:pPr>
  </w:style>
  <w:style w:type="paragraph" w:customStyle="1" w:styleId="Style16">
    <w:name w:val="Style16"/>
    <w:basedOn w:val="a"/>
    <w:uiPriority w:val="99"/>
    <w:pPr>
      <w:spacing w:line="226" w:lineRule="exact"/>
      <w:jc w:val="right"/>
    </w:pPr>
  </w:style>
  <w:style w:type="paragraph" w:customStyle="1" w:styleId="Style17">
    <w:name w:val="Style17"/>
    <w:basedOn w:val="a"/>
    <w:uiPriority w:val="99"/>
  </w:style>
  <w:style w:type="paragraph" w:customStyle="1" w:styleId="Style18">
    <w:name w:val="Style18"/>
    <w:basedOn w:val="a"/>
    <w:uiPriority w:val="99"/>
    <w:pPr>
      <w:spacing w:line="223" w:lineRule="exact"/>
      <w:ind w:firstLine="264"/>
    </w:pPr>
  </w:style>
  <w:style w:type="paragraph" w:customStyle="1" w:styleId="Style19">
    <w:name w:val="Style19"/>
    <w:basedOn w:val="a"/>
    <w:uiPriority w:val="99"/>
  </w:style>
  <w:style w:type="paragraph" w:customStyle="1" w:styleId="Style20">
    <w:name w:val="Style20"/>
    <w:basedOn w:val="a"/>
    <w:uiPriority w:val="99"/>
    <w:pPr>
      <w:spacing w:line="283" w:lineRule="exact"/>
      <w:ind w:firstLine="1915"/>
    </w:pPr>
  </w:style>
  <w:style w:type="paragraph" w:customStyle="1" w:styleId="Style21">
    <w:name w:val="Style21"/>
    <w:basedOn w:val="a"/>
    <w:uiPriority w:val="99"/>
    <w:pPr>
      <w:jc w:val="both"/>
    </w:pPr>
  </w:style>
  <w:style w:type="paragraph" w:customStyle="1" w:styleId="Style22">
    <w:name w:val="Style22"/>
    <w:basedOn w:val="a"/>
    <w:uiPriority w:val="99"/>
    <w:pPr>
      <w:spacing w:line="283" w:lineRule="exact"/>
      <w:ind w:firstLine="571"/>
      <w:jc w:val="both"/>
    </w:pPr>
  </w:style>
  <w:style w:type="paragraph" w:customStyle="1" w:styleId="Style23">
    <w:name w:val="Style23"/>
    <w:basedOn w:val="a"/>
    <w:uiPriority w:val="99"/>
    <w:pPr>
      <w:spacing w:line="226" w:lineRule="exact"/>
      <w:ind w:firstLine="1555"/>
    </w:pPr>
  </w:style>
  <w:style w:type="paragraph" w:customStyle="1" w:styleId="Style24">
    <w:name w:val="Style24"/>
    <w:basedOn w:val="a"/>
    <w:uiPriority w:val="99"/>
    <w:pPr>
      <w:spacing w:line="253" w:lineRule="exact"/>
      <w:jc w:val="center"/>
    </w:pPr>
  </w:style>
  <w:style w:type="paragraph" w:customStyle="1" w:styleId="Style25">
    <w:name w:val="Style25"/>
    <w:basedOn w:val="a"/>
    <w:uiPriority w:val="99"/>
    <w:pPr>
      <w:spacing w:line="192" w:lineRule="exact"/>
      <w:ind w:hanging="542"/>
    </w:pPr>
  </w:style>
  <w:style w:type="paragraph" w:customStyle="1" w:styleId="Style26">
    <w:name w:val="Style26"/>
    <w:basedOn w:val="a"/>
    <w:uiPriority w:val="99"/>
    <w:pPr>
      <w:spacing w:line="221" w:lineRule="exact"/>
      <w:ind w:hanging="672"/>
    </w:pPr>
  </w:style>
  <w:style w:type="paragraph" w:customStyle="1" w:styleId="Style27">
    <w:name w:val="Style27"/>
    <w:basedOn w:val="a"/>
    <w:uiPriority w:val="99"/>
  </w:style>
  <w:style w:type="paragraph" w:customStyle="1" w:styleId="Style28">
    <w:name w:val="Style28"/>
    <w:basedOn w:val="a"/>
    <w:uiPriority w:val="99"/>
    <w:pPr>
      <w:spacing w:line="226" w:lineRule="exact"/>
      <w:jc w:val="center"/>
    </w:pPr>
  </w:style>
  <w:style w:type="paragraph" w:customStyle="1" w:styleId="Style29">
    <w:name w:val="Style29"/>
    <w:basedOn w:val="a"/>
    <w:uiPriority w:val="99"/>
    <w:pPr>
      <w:spacing w:line="254" w:lineRule="exact"/>
    </w:pPr>
  </w:style>
  <w:style w:type="paragraph" w:customStyle="1" w:styleId="Style30">
    <w:name w:val="Style30"/>
    <w:basedOn w:val="a"/>
    <w:uiPriority w:val="99"/>
    <w:pPr>
      <w:spacing w:line="254" w:lineRule="exact"/>
      <w:ind w:firstLine="365"/>
    </w:pPr>
  </w:style>
  <w:style w:type="paragraph" w:customStyle="1" w:styleId="Style31">
    <w:name w:val="Style31"/>
    <w:basedOn w:val="a"/>
    <w:uiPriority w:val="99"/>
  </w:style>
  <w:style w:type="paragraph" w:customStyle="1" w:styleId="Style32">
    <w:name w:val="Style32"/>
    <w:basedOn w:val="a"/>
    <w:uiPriority w:val="99"/>
    <w:pPr>
      <w:spacing w:line="257" w:lineRule="exact"/>
      <w:jc w:val="center"/>
    </w:pPr>
  </w:style>
  <w:style w:type="paragraph" w:customStyle="1" w:styleId="Style33">
    <w:name w:val="Style33"/>
    <w:basedOn w:val="a"/>
    <w:uiPriority w:val="99"/>
  </w:style>
  <w:style w:type="paragraph" w:customStyle="1" w:styleId="Style34">
    <w:name w:val="Style34"/>
    <w:basedOn w:val="a"/>
    <w:uiPriority w:val="99"/>
  </w:style>
  <w:style w:type="paragraph" w:customStyle="1" w:styleId="Style35">
    <w:name w:val="Style35"/>
    <w:basedOn w:val="a"/>
    <w:uiPriority w:val="99"/>
  </w:style>
  <w:style w:type="paragraph" w:customStyle="1" w:styleId="Style36">
    <w:name w:val="Style36"/>
    <w:basedOn w:val="a"/>
    <w:uiPriority w:val="99"/>
    <w:pPr>
      <w:spacing w:line="221" w:lineRule="exact"/>
    </w:pPr>
  </w:style>
  <w:style w:type="paragraph" w:customStyle="1" w:styleId="Style37">
    <w:name w:val="Style37"/>
    <w:basedOn w:val="a"/>
    <w:uiPriority w:val="99"/>
    <w:pPr>
      <w:spacing w:line="226" w:lineRule="exact"/>
      <w:jc w:val="right"/>
    </w:pPr>
  </w:style>
  <w:style w:type="paragraph" w:customStyle="1" w:styleId="Style38">
    <w:name w:val="Style38"/>
    <w:basedOn w:val="a"/>
    <w:uiPriority w:val="99"/>
  </w:style>
  <w:style w:type="paragraph" w:customStyle="1" w:styleId="Style39">
    <w:name w:val="Style39"/>
    <w:basedOn w:val="a"/>
    <w:uiPriority w:val="99"/>
    <w:pPr>
      <w:spacing w:line="235" w:lineRule="exact"/>
      <w:jc w:val="center"/>
    </w:pPr>
  </w:style>
  <w:style w:type="paragraph" w:customStyle="1" w:styleId="Style40">
    <w:name w:val="Style40"/>
    <w:basedOn w:val="a"/>
    <w:uiPriority w:val="99"/>
  </w:style>
  <w:style w:type="paragraph" w:customStyle="1" w:styleId="Style41">
    <w:name w:val="Style41"/>
    <w:basedOn w:val="a"/>
    <w:uiPriority w:val="99"/>
  </w:style>
  <w:style w:type="paragraph" w:customStyle="1" w:styleId="Style42">
    <w:name w:val="Style42"/>
    <w:basedOn w:val="a"/>
    <w:uiPriority w:val="99"/>
    <w:pPr>
      <w:spacing w:line="221" w:lineRule="exact"/>
      <w:ind w:firstLine="134"/>
    </w:pPr>
  </w:style>
  <w:style w:type="paragraph" w:customStyle="1" w:styleId="Style43">
    <w:name w:val="Style43"/>
    <w:basedOn w:val="a"/>
    <w:uiPriority w:val="99"/>
  </w:style>
  <w:style w:type="paragraph" w:customStyle="1" w:styleId="Style44">
    <w:name w:val="Style44"/>
    <w:basedOn w:val="a"/>
    <w:uiPriority w:val="99"/>
    <w:pPr>
      <w:spacing w:line="220" w:lineRule="exact"/>
      <w:ind w:firstLine="355"/>
    </w:pPr>
  </w:style>
  <w:style w:type="paragraph" w:customStyle="1" w:styleId="Style45">
    <w:name w:val="Style45"/>
    <w:basedOn w:val="a"/>
    <w:uiPriority w:val="99"/>
    <w:pPr>
      <w:spacing w:line="228" w:lineRule="exact"/>
      <w:jc w:val="center"/>
    </w:pPr>
  </w:style>
  <w:style w:type="character" w:customStyle="1" w:styleId="FontStyle47">
    <w:name w:val="Font Style47"/>
    <w:basedOn w:val="a0"/>
    <w:uiPriority w:val="99"/>
    <w:rPr>
      <w:rFonts w:ascii="Times New Roman" w:hAnsi="Times New Roman" w:cs="Times New Roman"/>
      <w:b/>
      <w:bCs/>
      <w:sz w:val="24"/>
      <w:szCs w:val="24"/>
    </w:rPr>
  </w:style>
  <w:style w:type="character" w:customStyle="1" w:styleId="FontStyle48">
    <w:name w:val="Font Style48"/>
    <w:basedOn w:val="a0"/>
    <w:uiPriority w:val="99"/>
    <w:rPr>
      <w:rFonts w:ascii="Times New Roman" w:hAnsi="Times New Roman" w:cs="Times New Roman"/>
      <w:b/>
      <w:bCs/>
      <w:sz w:val="24"/>
      <w:szCs w:val="24"/>
    </w:rPr>
  </w:style>
  <w:style w:type="character" w:customStyle="1" w:styleId="FontStyle49">
    <w:name w:val="Font Style49"/>
    <w:basedOn w:val="a0"/>
    <w:uiPriority w:val="99"/>
    <w:rPr>
      <w:rFonts w:ascii="Times New Roman" w:hAnsi="Times New Roman" w:cs="Times New Roman"/>
      <w:b/>
      <w:bCs/>
      <w:sz w:val="24"/>
      <w:szCs w:val="24"/>
    </w:rPr>
  </w:style>
  <w:style w:type="character" w:customStyle="1" w:styleId="FontStyle50">
    <w:name w:val="Font Style50"/>
    <w:basedOn w:val="a0"/>
    <w:uiPriority w:val="99"/>
    <w:rPr>
      <w:rFonts w:ascii="SimSun" w:eastAsia="SimSun" w:cs="SimSun"/>
      <w:b/>
      <w:bCs/>
      <w:sz w:val="8"/>
      <w:szCs w:val="8"/>
    </w:rPr>
  </w:style>
  <w:style w:type="character" w:customStyle="1" w:styleId="FontStyle51">
    <w:name w:val="Font Style51"/>
    <w:basedOn w:val="a0"/>
    <w:uiPriority w:val="99"/>
    <w:rPr>
      <w:rFonts w:ascii="Cambria" w:hAnsi="Cambria" w:cs="Cambria"/>
      <w:i/>
      <w:iCs/>
      <w:sz w:val="16"/>
      <w:szCs w:val="16"/>
    </w:rPr>
  </w:style>
  <w:style w:type="character" w:customStyle="1" w:styleId="FontStyle52">
    <w:name w:val="Font Style52"/>
    <w:basedOn w:val="a0"/>
    <w:uiPriority w:val="99"/>
    <w:rPr>
      <w:rFonts w:ascii="Century Gothic" w:hAnsi="Century Gothic" w:cs="Century Gothic"/>
      <w:i/>
      <w:iCs/>
      <w:spacing w:val="-20"/>
      <w:sz w:val="20"/>
      <w:szCs w:val="20"/>
    </w:rPr>
  </w:style>
  <w:style w:type="character" w:customStyle="1" w:styleId="FontStyle53">
    <w:name w:val="Font Style53"/>
    <w:basedOn w:val="a0"/>
    <w:uiPriority w:val="99"/>
    <w:rPr>
      <w:rFonts w:ascii="Times New Roman" w:hAnsi="Times New Roman" w:cs="Times New Roman"/>
      <w:i/>
      <w:iCs/>
      <w:spacing w:val="-10"/>
      <w:sz w:val="24"/>
      <w:szCs w:val="24"/>
    </w:rPr>
  </w:style>
  <w:style w:type="character" w:customStyle="1" w:styleId="FontStyle54">
    <w:name w:val="Font Style54"/>
    <w:basedOn w:val="a0"/>
    <w:uiPriority w:val="99"/>
    <w:rPr>
      <w:rFonts w:ascii="Times New Roman" w:hAnsi="Times New Roman" w:cs="Times New Roman"/>
      <w:w w:val="200"/>
      <w:sz w:val="16"/>
      <w:szCs w:val="16"/>
    </w:rPr>
  </w:style>
  <w:style w:type="character" w:customStyle="1" w:styleId="FontStyle55">
    <w:name w:val="Font Style55"/>
    <w:basedOn w:val="a0"/>
    <w:uiPriority w:val="99"/>
    <w:rPr>
      <w:rFonts w:ascii="SimSun" w:eastAsia="SimSun" w:cs="SimSun"/>
      <w:b/>
      <w:bCs/>
      <w:spacing w:val="30"/>
      <w:sz w:val="8"/>
      <w:szCs w:val="8"/>
    </w:rPr>
  </w:style>
  <w:style w:type="character" w:customStyle="1" w:styleId="FontStyle56">
    <w:name w:val="Font Style56"/>
    <w:basedOn w:val="a0"/>
    <w:uiPriority w:val="99"/>
    <w:rPr>
      <w:rFonts w:ascii="Times New Roman" w:hAnsi="Times New Roman" w:cs="Times New Roman"/>
      <w:sz w:val="24"/>
      <w:szCs w:val="24"/>
    </w:rPr>
  </w:style>
  <w:style w:type="character" w:customStyle="1" w:styleId="FontStyle57">
    <w:name w:val="Font Style57"/>
    <w:basedOn w:val="a0"/>
    <w:uiPriority w:val="99"/>
    <w:rPr>
      <w:rFonts w:ascii="Times New Roman" w:hAnsi="Times New Roman" w:cs="Times New Roman"/>
      <w:b/>
      <w:bCs/>
      <w:i/>
      <w:iCs/>
      <w:sz w:val="24"/>
      <w:szCs w:val="24"/>
    </w:rPr>
  </w:style>
  <w:style w:type="character" w:customStyle="1" w:styleId="FontStyle58">
    <w:name w:val="Font Style58"/>
    <w:basedOn w:val="a0"/>
    <w:uiPriority w:val="99"/>
    <w:rPr>
      <w:rFonts w:ascii="SimSun" w:eastAsia="SimSun" w:cs="SimSun"/>
      <w:i/>
      <w:iCs/>
      <w:spacing w:val="-30"/>
      <w:sz w:val="30"/>
      <w:szCs w:val="30"/>
    </w:rPr>
  </w:style>
  <w:style w:type="character" w:customStyle="1" w:styleId="FontStyle59">
    <w:name w:val="Font Style59"/>
    <w:basedOn w:val="a0"/>
    <w:uiPriority w:val="99"/>
    <w:rPr>
      <w:rFonts w:ascii="Sylfaen" w:hAnsi="Sylfaen" w:cs="Sylfaen"/>
      <w:i/>
      <w:iCs/>
      <w:spacing w:val="-20"/>
      <w:sz w:val="24"/>
      <w:szCs w:val="24"/>
    </w:rPr>
  </w:style>
  <w:style w:type="character" w:customStyle="1" w:styleId="FontStyle60">
    <w:name w:val="Font Style60"/>
    <w:basedOn w:val="a0"/>
    <w:uiPriority w:val="99"/>
    <w:rPr>
      <w:rFonts w:ascii="Times New Roman" w:hAnsi="Times New Roman" w:cs="Times New Roman"/>
      <w:b/>
      <w:bCs/>
      <w:w w:val="30"/>
      <w:sz w:val="28"/>
      <w:szCs w:val="28"/>
    </w:rPr>
  </w:style>
  <w:style w:type="character" w:customStyle="1" w:styleId="FontStyle61">
    <w:name w:val="Font Style61"/>
    <w:basedOn w:val="a0"/>
    <w:uiPriority w:val="99"/>
    <w:rPr>
      <w:rFonts w:ascii="Times New Roman" w:hAnsi="Times New Roman" w:cs="Times New Roman"/>
      <w:i/>
      <w:iCs/>
      <w:sz w:val="26"/>
      <w:szCs w:val="26"/>
    </w:rPr>
  </w:style>
  <w:style w:type="character" w:customStyle="1" w:styleId="FontStyle62">
    <w:name w:val="Font Style62"/>
    <w:basedOn w:val="a0"/>
    <w:uiPriority w:val="99"/>
    <w:rPr>
      <w:rFonts w:ascii="Constantia" w:hAnsi="Constantia" w:cs="Constantia"/>
      <w:spacing w:val="-10"/>
      <w:sz w:val="22"/>
      <w:szCs w:val="22"/>
    </w:rPr>
  </w:style>
  <w:style w:type="character" w:customStyle="1" w:styleId="FontStyle63">
    <w:name w:val="Font Style63"/>
    <w:basedOn w:val="a0"/>
    <w:uiPriority w:val="99"/>
    <w:rPr>
      <w:rFonts w:ascii="Times New Roman" w:hAnsi="Times New Roman" w:cs="Times New Roman"/>
      <w:i/>
      <w:iCs/>
      <w:spacing w:val="-30"/>
      <w:sz w:val="28"/>
      <w:szCs w:val="28"/>
    </w:rPr>
  </w:style>
  <w:style w:type="character" w:customStyle="1" w:styleId="FontStyle64">
    <w:name w:val="Font Style64"/>
    <w:basedOn w:val="a0"/>
    <w:uiPriority w:val="99"/>
    <w:rPr>
      <w:rFonts w:ascii="Times New Roman" w:hAnsi="Times New Roman" w:cs="Times New Roman"/>
      <w:b/>
      <w:bCs/>
      <w:w w:val="20"/>
      <w:sz w:val="26"/>
      <w:szCs w:val="26"/>
    </w:rPr>
  </w:style>
  <w:style w:type="character" w:customStyle="1" w:styleId="FontStyle65">
    <w:name w:val="Font Style65"/>
    <w:basedOn w:val="a0"/>
    <w:uiPriority w:val="99"/>
    <w:rPr>
      <w:rFonts w:ascii="Times New Roman" w:hAnsi="Times New Roman" w:cs="Times New Roman"/>
      <w:smallCaps/>
      <w:sz w:val="22"/>
      <w:szCs w:val="22"/>
    </w:rPr>
  </w:style>
  <w:style w:type="character" w:customStyle="1" w:styleId="FontStyle66">
    <w:name w:val="Font Style66"/>
    <w:basedOn w:val="a0"/>
    <w:uiPriority w:val="99"/>
    <w:rPr>
      <w:rFonts w:ascii="Sylfaen" w:hAnsi="Sylfaen" w:cs="Sylfaen"/>
      <w:w w:val="33"/>
      <w:sz w:val="66"/>
      <w:szCs w:val="66"/>
    </w:rPr>
  </w:style>
  <w:style w:type="character" w:customStyle="1" w:styleId="FontStyle67">
    <w:name w:val="Font Style67"/>
    <w:basedOn w:val="a0"/>
    <w:uiPriority w:val="99"/>
    <w:rPr>
      <w:rFonts w:ascii="Times New Roman" w:hAnsi="Times New Roman" w:cs="Times New Roman"/>
      <w:b/>
      <w:bCs/>
      <w:sz w:val="18"/>
      <w:szCs w:val="18"/>
    </w:rPr>
  </w:style>
  <w:style w:type="character" w:customStyle="1" w:styleId="FontStyle68">
    <w:name w:val="Font Style68"/>
    <w:basedOn w:val="a0"/>
    <w:uiPriority w:val="99"/>
    <w:rPr>
      <w:rFonts w:ascii="Constantia" w:hAnsi="Constantia" w:cs="Constantia"/>
      <w:b/>
      <w:bCs/>
      <w:sz w:val="12"/>
      <w:szCs w:val="12"/>
    </w:rPr>
  </w:style>
  <w:style w:type="character" w:customStyle="1" w:styleId="FontStyle69">
    <w:name w:val="Font Style69"/>
    <w:basedOn w:val="a0"/>
    <w:uiPriority w:val="99"/>
    <w:rPr>
      <w:rFonts w:ascii="Franklin Gothic Demi" w:hAnsi="Franklin Gothic Demi" w:cs="Franklin Gothic Demi"/>
      <w:b/>
      <w:bCs/>
      <w:spacing w:val="20"/>
      <w:sz w:val="18"/>
      <w:szCs w:val="18"/>
    </w:rPr>
  </w:style>
  <w:style w:type="character" w:customStyle="1" w:styleId="FontStyle70">
    <w:name w:val="Font Style70"/>
    <w:basedOn w:val="a0"/>
    <w:uiPriority w:val="99"/>
    <w:rPr>
      <w:rFonts w:ascii="Palatino Linotype" w:hAnsi="Palatino Linotype" w:cs="Palatino Linotype"/>
      <w:b/>
      <w:bCs/>
      <w:sz w:val="8"/>
      <w:szCs w:val="8"/>
    </w:rPr>
  </w:style>
  <w:style w:type="character" w:customStyle="1" w:styleId="FontStyle71">
    <w:name w:val="Font Style71"/>
    <w:basedOn w:val="a0"/>
    <w:uiPriority w:val="99"/>
    <w:rPr>
      <w:rFonts w:ascii="Times New Roman" w:hAnsi="Times New Roman" w:cs="Times New Roman"/>
      <w:b/>
      <w:bCs/>
      <w:sz w:val="16"/>
      <w:szCs w:val="16"/>
    </w:rPr>
  </w:style>
  <w:style w:type="character" w:customStyle="1" w:styleId="FontStyle72">
    <w:name w:val="Font Style72"/>
    <w:basedOn w:val="a0"/>
    <w:uiPriority w:val="99"/>
    <w:rPr>
      <w:rFonts w:ascii="Times New Roman" w:hAnsi="Times New Roman" w:cs="Times New Roman"/>
      <w:b/>
      <w:bCs/>
      <w:spacing w:val="10"/>
      <w:sz w:val="20"/>
      <w:szCs w:val="20"/>
    </w:rPr>
  </w:style>
  <w:style w:type="character" w:customStyle="1" w:styleId="FontStyle73">
    <w:name w:val="Font Style73"/>
    <w:basedOn w:val="a0"/>
    <w:uiPriority w:val="99"/>
    <w:rPr>
      <w:rFonts w:ascii="Times New Roman" w:hAnsi="Times New Roman" w:cs="Times New Roman"/>
      <w:sz w:val="20"/>
      <w:szCs w:val="20"/>
    </w:rPr>
  </w:style>
  <w:style w:type="character" w:customStyle="1" w:styleId="FontStyle74">
    <w:name w:val="Font Style74"/>
    <w:basedOn w:val="a0"/>
    <w:uiPriority w:val="99"/>
    <w:rPr>
      <w:rFonts w:ascii="Times New Roman" w:hAnsi="Times New Roman" w:cs="Times New Roman"/>
      <w:b/>
      <w:bCs/>
      <w:sz w:val="20"/>
      <w:szCs w:val="20"/>
    </w:rPr>
  </w:style>
  <w:style w:type="character" w:customStyle="1" w:styleId="FontStyle75">
    <w:name w:val="Font Style75"/>
    <w:basedOn w:val="a0"/>
    <w:uiPriority w:val="99"/>
    <w:rPr>
      <w:rFonts w:ascii="Times New Roman" w:hAnsi="Times New Roman" w:cs="Times New Roman"/>
      <w:b/>
      <w:bCs/>
      <w:sz w:val="16"/>
      <w:szCs w:val="16"/>
    </w:rPr>
  </w:style>
  <w:style w:type="character" w:customStyle="1" w:styleId="FontStyle76">
    <w:name w:val="Font Style76"/>
    <w:basedOn w:val="a0"/>
    <w:uiPriority w:val="99"/>
    <w:rPr>
      <w:rFonts w:ascii="Times New Roman" w:hAnsi="Times New Roman" w:cs="Times New Roman"/>
      <w:b/>
      <w:bCs/>
      <w:sz w:val="18"/>
      <w:szCs w:val="18"/>
    </w:rPr>
  </w:style>
  <w:style w:type="character" w:customStyle="1" w:styleId="FontStyle77">
    <w:name w:val="Font Style77"/>
    <w:basedOn w:val="a0"/>
    <w:uiPriority w:val="99"/>
    <w:rPr>
      <w:rFonts w:ascii="Times New Roman" w:hAnsi="Times New Roman" w:cs="Times New Roman"/>
      <w:b/>
      <w:bCs/>
      <w:i/>
      <w:iCs/>
      <w:sz w:val="16"/>
      <w:szCs w:val="16"/>
    </w:rPr>
  </w:style>
  <w:style w:type="paragraph" w:styleId="a3">
    <w:name w:val="Balloon Text"/>
    <w:basedOn w:val="a"/>
    <w:link w:val="a4"/>
    <w:uiPriority w:val="99"/>
    <w:semiHidden/>
    <w:unhideWhenUsed/>
    <w:rsid w:val="0051700A"/>
    <w:rPr>
      <w:rFonts w:ascii="Tahoma" w:hAnsi="Tahoma" w:cs="Tahoma"/>
      <w:sz w:val="16"/>
      <w:szCs w:val="16"/>
    </w:rPr>
  </w:style>
  <w:style w:type="character" w:customStyle="1" w:styleId="a4">
    <w:name w:val="Текст выноски Знак"/>
    <w:basedOn w:val="a0"/>
    <w:link w:val="a3"/>
    <w:uiPriority w:val="99"/>
    <w:semiHidden/>
    <w:rsid w:val="0051700A"/>
    <w:rPr>
      <w:rFonts w:ascii="Tahoma" w:hAnsi="Tahoma" w:cs="Tahoma"/>
      <w:sz w:val="16"/>
      <w:szCs w:val="16"/>
    </w:rPr>
  </w:style>
  <w:style w:type="paragraph" w:styleId="a5">
    <w:name w:val="No Spacing"/>
    <w:uiPriority w:val="1"/>
    <w:qFormat/>
    <w:rsid w:val="0051700A"/>
    <w:pPr>
      <w:widowControl w:val="0"/>
      <w:autoSpaceDE w:val="0"/>
      <w:autoSpaceDN w:val="0"/>
      <w:adjustRightInd w:val="0"/>
      <w:spacing w:after="0" w:line="240" w:lineRule="auto"/>
    </w:pPr>
    <w:rPr>
      <w:rFonts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header" Target="header1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footer" Target="footer14.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9.xml"/><Relationship Id="rId36" Type="http://schemas.openxmlformats.org/officeDocument/2006/relationships/footer" Target="footer13.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header" Target="header1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header" Target="header11.xml"/><Relationship Id="rId35" Type="http://schemas.openxmlformats.org/officeDocument/2006/relationships/header" Target="header1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C5BAA-22D1-4527-9C8A-FD275DCF5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4813</Words>
  <Characters>27439</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Лариса Анатольевна</dc:creator>
  <cp:lastModifiedBy>Губина Элла Алексеевна</cp:lastModifiedBy>
  <cp:revision>9</cp:revision>
  <dcterms:created xsi:type="dcterms:W3CDTF">2014-05-16T04:35:00Z</dcterms:created>
  <dcterms:modified xsi:type="dcterms:W3CDTF">2015-05-13T12:01:00Z</dcterms:modified>
</cp:coreProperties>
</file>